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7F" w:rsidRPr="00812B33" w:rsidRDefault="001B1D7F" w:rsidP="001B1D7F">
      <w:pPr>
        <w:pStyle w:val="NormalWeb"/>
        <w:tabs>
          <w:tab w:val="left" w:pos="1254"/>
        </w:tabs>
        <w:spacing w:before="0" w:beforeAutospacing="0" w:after="0" w:afterAutospacing="0"/>
        <w:ind w:left="114"/>
        <w:jc w:val="center"/>
        <w:rPr>
          <w:sz w:val="36"/>
          <w:szCs w:val="36"/>
        </w:rPr>
      </w:pPr>
      <w:r w:rsidRPr="00812B33">
        <w:rPr>
          <w:b/>
          <w:bCs/>
          <w:sz w:val="36"/>
          <w:szCs w:val="36"/>
        </w:rPr>
        <w:t>УСТАВ</w:t>
      </w:r>
    </w:p>
    <w:p w:rsidR="001B1D7F" w:rsidRPr="00812B33" w:rsidRDefault="001B1D7F" w:rsidP="001B1D7F">
      <w:pPr>
        <w:pStyle w:val="NormalWeb"/>
        <w:spacing w:before="0" w:beforeAutospacing="0" w:after="0" w:afterAutospacing="0"/>
        <w:jc w:val="center"/>
        <w:rPr>
          <w:u w:val="single"/>
        </w:rPr>
      </w:pPr>
      <w:r w:rsidRPr="00812B33">
        <w:rPr>
          <w:b/>
          <w:bCs/>
          <w:u w:val="single"/>
        </w:rPr>
        <w:t xml:space="preserve">НА  НАРОДНО ЧИТАЛИЩЕ </w:t>
      </w:r>
      <w:r>
        <w:rPr>
          <w:b/>
          <w:bCs/>
          <w:u w:val="single"/>
        </w:rPr>
        <w:t>,,</w:t>
      </w:r>
      <w:r w:rsidRPr="00812B33">
        <w:rPr>
          <w:b/>
          <w:u w:val="single"/>
        </w:rPr>
        <w:t xml:space="preserve">Стефан Караджа – 1941год.” </w:t>
      </w:r>
      <w:r w:rsidRPr="00812B33">
        <w:rPr>
          <w:b/>
          <w:bCs/>
          <w:u w:val="single"/>
        </w:rPr>
        <w:t>с. Зърнево,</w:t>
      </w:r>
      <w:r w:rsidRPr="00812B33">
        <w:rPr>
          <w:b/>
          <w:u w:val="single"/>
        </w:rPr>
        <w:t xml:space="preserve"> </w:t>
      </w:r>
      <w:r w:rsidRPr="00812B33">
        <w:rPr>
          <w:b/>
          <w:bCs/>
          <w:u w:val="single"/>
        </w:rPr>
        <w:t>общ</w:t>
      </w:r>
      <w:r>
        <w:rPr>
          <w:b/>
          <w:bCs/>
          <w:u w:val="single"/>
        </w:rPr>
        <w:t>.</w:t>
      </w:r>
      <w:r w:rsidRPr="00812B33">
        <w:rPr>
          <w:b/>
          <w:bCs/>
          <w:u w:val="single"/>
        </w:rPr>
        <w:t xml:space="preserve"> Тервел,</w:t>
      </w:r>
    </w:p>
    <w:p w:rsidR="001B1D7F" w:rsidRDefault="001B1D7F" w:rsidP="001B1D7F">
      <w:pPr>
        <w:pStyle w:val="NormalWeb"/>
        <w:spacing w:before="0" w:beforeAutospacing="0" w:after="0" w:afterAutospacing="0"/>
        <w:jc w:val="center"/>
        <w:rPr>
          <w:b/>
          <w:bCs/>
          <w:u w:val="single"/>
        </w:rPr>
      </w:pPr>
      <w:r w:rsidRPr="00812B33">
        <w:rPr>
          <w:b/>
          <w:bCs/>
          <w:u w:val="single"/>
        </w:rPr>
        <w:t>обл. Добрич</w:t>
      </w:r>
    </w:p>
    <w:p w:rsidR="001B1D7F" w:rsidRDefault="001B1D7F" w:rsidP="001B1D7F">
      <w:pPr>
        <w:pStyle w:val="NormalWeb"/>
        <w:spacing w:before="0" w:beforeAutospacing="0" w:after="0" w:afterAutospacing="0"/>
        <w:jc w:val="center"/>
        <w:rPr>
          <w:b/>
          <w:bCs/>
          <w:u w:val="single"/>
        </w:rPr>
      </w:pPr>
    </w:p>
    <w:p w:rsidR="001B1D7F" w:rsidRPr="00AB5E1F" w:rsidRDefault="001B1D7F" w:rsidP="001B1D7F">
      <w:pPr>
        <w:pStyle w:val="NormalWeb"/>
        <w:spacing w:before="0" w:beforeAutospacing="0" w:after="0" w:afterAutospacing="0"/>
        <w:jc w:val="both"/>
      </w:pPr>
    </w:p>
    <w:p w:rsidR="001B1D7F" w:rsidRDefault="001B1D7F" w:rsidP="001B1D7F">
      <w:pPr>
        <w:jc w:val="center"/>
        <w:rPr>
          <w:b/>
          <w:lang w:val="en-US"/>
        </w:rPr>
      </w:pPr>
      <w:r w:rsidRPr="00354206">
        <w:rPr>
          <w:b/>
        </w:rPr>
        <w:t>І. ЦЕЛИ</w:t>
      </w:r>
    </w:p>
    <w:p w:rsidR="001B1D7F" w:rsidRPr="00606C00" w:rsidRDefault="001B1D7F" w:rsidP="001B1D7F">
      <w:pPr>
        <w:jc w:val="center"/>
        <w:rPr>
          <w:lang w:val="en-US"/>
        </w:rPr>
      </w:pPr>
    </w:p>
    <w:p w:rsidR="001B1D7F" w:rsidRPr="00606C00" w:rsidRDefault="001B1D7F" w:rsidP="001B1D7F">
      <w:pPr>
        <w:ind w:left="285" w:hanging="114"/>
        <w:jc w:val="both"/>
      </w:pPr>
      <w:r w:rsidRPr="00606C00">
        <w:t>Чл.1 Целите на Народно читалище „ Стефан Караджа – 1941год.” с. Зърнево са:</w:t>
      </w:r>
    </w:p>
    <w:p w:rsidR="001B1D7F" w:rsidRDefault="001B1D7F" w:rsidP="001B1D7F">
      <w:pPr>
        <w:ind w:left="285" w:hanging="114"/>
        <w:jc w:val="both"/>
        <w:rPr>
          <w:lang w:val="en-US"/>
        </w:rPr>
      </w:pPr>
      <w:r>
        <w:rPr>
          <w:lang w:val="en-US"/>
        </w:rPr>
        <w:t xml:space="preserve">        </w:t>
      </w:r>
      <w:r w:rsidRPr="00606C00">
        <w:t xml:space="preserve">Да създава и разпространява сред жителите на с. Зърнево културни  ценности. Да     развива творчески способности и да задоволява научно - образователните, духовните, естетическите и нравствено - етичните потребности на население. Да проучва историята на селото и да изгражда истински родлюбци. Да се изявява като информационен посредник между населението от една страна,  бизнеса и  обществени и неправителствени организации от друга. Да работи сред младежите и подрастващите, като подпомага цялостното им изграждане като хармонично развити личности. </w:t>
      </w:r>
    </w:p>
    <w:p w:rsidR="001B1D7F" w:rsidRPr="00606C00" w:rsidRDefault="001B1D7F" w:rsidP="001B1D7F">
      <w:pPr>
        <w:ind w:left="285" w:hanging="114"/>
        <w:jc w:val="center"/>
        <w:rPr>
          <w:lang w:val="en-US"/>
        </w:rPr>
      </w:pPr>
    </w:p>
    <w:p w:rsidR="001B1D7F" w:rsidRPr="00AA1886" w:rsidRDefault="001B1D7F" w:rsidP="001B1D7F">
      <w:pPr>
        <w:ind w:left="285" w:hanging="114"/>
        <w:jc w:val="center"/>
        <w:rPr>
          <w:b/>
          <w:lang w:val="en-US"/>
        </w:rPr>
      </w:pPr>
      <w:r w:rsidRPr="00AA1886">
        <w:rPr>
          <w:b/>
        </w:rPr>
        <w:t>ІІ. СРЕДСТВА ЗА ПОСТИГАНЕ НА ЦЕЛИТЕ</w:t>
      </w:r>
    </w:p>
    <w:p w:rsidR="001B1D7F" w:rsidRPr="00606C00" w:rsidRDefault="001B1D7F" w:rsidP="001B1D7F">
      <w:pPr>
        <w:ind w:left="285" w:hanging="114"/>
        <w:jc w:val="both"/>
        <w:rPr>
          <w:lang w:val="en-US"/>
        </w:rPr>
      </w:pPr>
    </w:p>
    <w:p w:rsidR="001B1D7F" w:rsidRPr="00606C00" w:rsidRDefault="001B1D7F" w:rsidP="001B1D7F">
      <w:pPr>
        <w:ind w:left="285" w:hanging="114"/>
        <w:jc w:val="both"/>
      </w:pPr>
      <w:r w:rsidRPr="00606C00">
        <w:t>Чл.2  За постигане на целите си Народно читалище ,,Стефан Караджа – 1941год.”    урежда:</w:t>
      </w:r>
    </w:p>
    <w:p w:rsidR="001B1D7F" w:rsidRPr="00606C00" w:rsidRDefault="001B1D7F" w:rsidP="001B1D7F">
      <w:pPr>
        <w:ind w:left="285" w:hanging="114"/>
        <w:jc w:val="both"/>
      </w:pPr>
      <w:r w:rsidRPr="00606C00">
        <w:t xml:space="preserve">1.обществена библиотека на свободен достъп, в която се събира, съхранява, организира </w:t>
      </w:r>
    </w:p>
    <w:p w:rsidR="001B1D7F" w:rsidRPr="00606C00" w:rsidRDefault="001B1D7F" w:rsidP="001B1D7F">
      <w:pPr>
        <w:ind w:left="285" w:hanging="114"/>
        <w:jc w:val="both"/>
      </w:pPr>
      <w:r w:rsidRPr="00606C00">
        <w:t xml:space="preserve">и предоставя за ползване библиотечен фонд, извършва се библиотечно-информационно </w:t>
      </w:r>
    </w:p>
    <w:p w:rsidR="001B1D7F" w:rsidRPr="00606C00" w:rsidRDefault="001B1D7F" w:rsidP="001B1D7F">
      <w:pPr>
        <w:spacing w:line="360" w:lineRule="auto"/>
        <w:ind w:left="285" w:hanging="114"/>
        <w:jc w:val="both"/>
      </w:pPr>
      <w:r w:rsidRPr="00606C00">
        <w:t>обслужване и достъп  до автоматизирани мрежи на различни обществени библиотеки;</w:t>
      </w:r>
    </w:p>
    <w:p w:rsidR="001B1D7F" w:rsidRDefault="001B1D7F" w:rsidP="001B1D7F">
      <w:pPr>
        <w:ind w:left="285" w:hanging="114"/>
        <w:jc w:val="both"/>
        <w:rPr>
          <w:lang w:val="en-US"/>
        </w:rPr>
      </w:pPr>
      <w:r w:rsidRPr="00606C00">
        <w:t xml:space="preserve">2.създаване и поддържане на електронни информационни мрежи и информационен център за </w:t>
      </w:r>
    </w:p>
    <w:p w:rsidR="001B1D7F" w:rsidRPr="00606C00" w:rsidRDefault="001B1D7F" w:rsidP="001B1D7F">
      <w:pPr>
        <w:spacing w:line="360" w:lineRule="auto"/>
        <w:ind w:left="285" w:hanging="114"/>
        <w:jc w:val="both"/>
      </w:pPr>
      <w:r w:rsidRPr="00606C00">
        <w:t xml:space="preserve">свободен достъп до интернет; </w:t>
      </w:r>
    </w:p>
    <w:p w:rsidR="001B1D7F" w:rsidRDefault="001B1D7F" w:rsidP="001B1D7F">
      <w:pPr>
        <w:ind w:left="285" w:hanging="114"/>
        <w:jc w:val="both"/>
        <w:rPr>
          <w:lang w:val="en-US"/>
        </w:rPr>
      </w:pPr>
      <w:r w:rsidRPr="00606C00">
        <w:t xml:space="preserve">3.самодейни колективи, школи, кръжоци, курсове по изкуствата и за изучаване на чужди </w:t>
      </w:r>
    </w:p>
    <w:p w:rsidR="001B1D7F" w:rsidRPr="00606C00" w:rsidRDefault="001B1D7F" w:rsidP="001B1D7F">
      <w:pPr>
        <w:spacing w:line="360" w:lineRule="auto"/>
        <w:ind w:left="285" w:hanging="114"/>
        <w:jc w:val="both"/>
      </w:pPr>
      <w:r w:rsidRPr="00606C00">
        <w:t>езици, научно- технически знания, битова култура</w:t>
      </w:r>
    </w:p>
    <w:p w:rsidR="001B1D7F" w:rsidRPr="00606C00" w:rsidRDefault="001B1D7F" w:rsidP="001B1D7F">
      <w:pPr>
        <w:spacing w:line="360" w:lineRule="auto"/>
        <w:ind w:left="285" w:hanging="114"/>
        <w:jc w:val="both"/>
      </w:pPr>
      <w:r w:rsidRPr="00606C00">
        <w:t>4.клубове и формации за развитие на младежки и спортни дейности;</w:t>
      </w:r>
    </w:p>
    <w:p w:rsidR="001B1D7F" w:rsidRDefault="001B1D7F" w:rsidP="001B1D7F">
      <w:pPr>
        <w:ind w:left="285" w:hanging="114"/>
        <w:jc w:val="both"/>
        <w:rPr>
          <w:lang w:val="en-US"/>
        </w:rPr>
      </w:pPr>
      <w:r w:rsidRPr="00606C00">
        <w:t xml:space="preserve">5.клубове по интереси за проучвателска и  събирателска дейност в областа на фолклора, </w:t>
      </w:r>
    </w:p>
    <w:p w:rsidR="001B1D7F" w:rsidRPr="00606C00" w:rsidRDefault="001B1D7F" w:rsidP="001B1D7F">
      <w:pPr>
        <w:spacing w:line="360" w:lineRule="auto"/>
        <w:ind w:left="285" w:hanging="114"/>
        <w:jc w:val="both"/>
      </w:pPr>
      <w:r w:rsidRPr="00606C00">
        <w:t>етнографията, краезнанието, екологията, дизайна, и др.</w:t>
      </w:r>
    </w:p>
    <w:p w:rsidR="001B1D7F" w:rsidRPr="00606C00" w:rsidRDefault="001B1D7F" w:rsidP="001B1D7F">
      <w:pPr>
        <w:spacing w:line="360" w:lineRule="auto"/>
        <w:ind w:left="285" w:hanging="114"/>
        <w:jc w:val="both"/>
      </w:pPr>
      <w:r w:rsidRPr="00606C00">
        <w:t>6.ателиета за художествени народни занаяти;</w:t>
      </w:r>
    </w:p>
    <w:p w:rsidR="001B1D7F" w:rsidRPr="00606C00" w:rsidRDefault="001B1D7F" w:rsidP="001B1D7F">
      <w:pPr>
        <w:spacing w:line="360" w:lineRule="auto"/>
        <w:ind w:left="285" w:hanging="114"/>
        <w:jc w:val="both"/>
      </w:pPr>
      <w:r w:rsidRPr="00606C00">
        <w:t>7.концерти, спектакли и изложби;</w:t>
      </w:r>
    </w:p>
    <w:p w:rsidR="001B1D7F" w:rsidRPr="00606C00" w:rsidRDefault="001B1D7F" w:rsidP="001B1D7F">
      <w:pPr>
        <w:spacing w:line="360" w:lineRule="auto"/>
        <w:ind w:left="285" w:hanging="114"/>
        <w:jc w:val="both"/>
      </w:pPr>
      <w:r w:rsidRPr="00606C00">
        <w:t>8</w:t>
      </w:r>
      <w:r>
        <w:t>.</w:t>
      </w:r>
      <w:r w:rsidRPr="00606C00">
        <w:t>фестивали, празници и ритуали;</w:t>
      </w:r>
    </w:p>
    <w:p w:rsidR="001B1D7F" w:rsidRPr="00606C00" w:rsidRDefault="001B1D7F" w:rsidP="001B1D7F">
      <w:pPr>
        <w:ind w:left="285" w:hanging="114"/>
        <w:jc w:val="both"/>
      </w:pPr>
      <w:r w:rsidRPr="00606C00">
        <w:t xml:space="preserve">9.извършване на компютърни и офис  услуги , читалищно кафене, книжарница и други   </w:t>
      </w:r>
    </w:p>
    <w:p w:rsidR="001B1D7F" w:rsidRDefault="001B1D7F" w:rsidP="001B1D7F">
      <w:pPr>
        <w:ind w:left="285" w:hanging="114"/>
        <w:jc w:val="both"/>
        <w:rPr>
          <w:lang w:val="en-US"/>
        </w:rPr>
      </w:pPr>
      <w:r w:rsidRPr="00606C00">
        <w:t xml:space="preserve">стопански дейности, които не подменят целта на читалището и не противоречат на </w:t>
      </w:r>
      <w:r>
        <w:t xml:space="preserve">законите </w:t>
      </w:r>
    </w:p>
    <w:p w:rsidR="001B1D7F" w:rsidRPr="00606C00" w:rsidRDefault="001B1D7F" w:rsidP="001B1D7F">
      <w:pPr>
        <w:spacing w:line="360" w:lineRule="auto"/>
        <w:ind w:left="285" w:hanging="114"/>
        <w:jc w:val="both"/>
      </w:pPr>
      <w:r>
        <w:t>на</w:t>
      </w:r>
      <w:r>
        <w:rPr>
          <w:lang w:val="en-US"/>
        </w:rPr>
        <w:t xml:space="preserve"> </w:t>
      </w:r>
      <w:r w:rsidRPr="00606C00">
        <w:t>страната.</w:t>
      </w:r>
    </w:p>
    <w:p w:rsidR="001B1D7F" w:rsidRPr="00606C00" w:rsidRDefault="001B1D7F" w:rsidP="001B1D7F">
      <w:pPr>
        <w:spacing w:line="360" w:lineRule="auto"/>
        <w:ind w:left="285" w:hanging="114"/>
        <w:jc w:val="both"/>
      </w:pPr>
      <w:r w:rsidRPr="00606C00">
        <w:t>10.етнографска музейна колекция</w:t>
      </w:r>
    </w:p>
    <w:p w:rsidR="001B1D7F" w:rsidRPr="00606C00" w:rsidRDefault="001B1D7F" w:rsidP="001B1D7F">
      <w:pPr>
        <w:ind w:left="285" w:hanging="114"/>
        <w:jc w:val="both"/>
      </w:pPr>
      <w:r w:rsidRPr="00606C00">
        <w:t>11.архивни документална и фотографска колекции.</w:t>
      </w:r>
    </w:p>
    <w:p w:rsidR="001B1D7F" w:rsidRPr="00AA1886" w:rsidRDefault="001B1D7F" w:rsidP="001B1D7F">
      <w:pPr>
        <w:ind w:left="285" w:hanging="114"/>
        <w:jc w:val="both"/>
        <w:rPr>
          <w:b/>
        </w:rPr>
      </w:pPr>
    </w:p>
    <w:p w:rsidR="001B1D7F" w:rsidRPr="00AA1886" w:rsidRDefault="001B1D7F" w:rsidP="001B1D7F">
      <w:pPr>
        <w:ind w:left="285" w:hanging="114"/>
        <w:jc w:val="center"/>
        <w:rPr>
          <w:b/>
        </w:rPr>
      </w:pPr>
      <w:r w:rsidRPr="00AA1886">
        <w:rPr>
          <w:b/>
        </w:rPr>
        <w:t>ІІІ. УПРАВЛЕНИЕ НА ЧИТАЛИЩЕТО</w:t>
      </w:r>
    </w:p>
    <w:p w:rsidR="001B1D7F" w:rsidRPr="00606C00" w:rsidRDefault="001B1D7F" w:rsidP="001B1D7F">
      <w:pPr>
        <w:ind w:left="285" w:hanging="114"/>
        <w:jc w:val="center"/>
      </w:pPr>
    </w:p>
    <w:p w:rsidR="001B1D7F" w:rsidRPr="00606C00" w:rsidRDefault="001B1D7F" w:rsidP="001B1D7F">
      <w:pPr>
        <w:ind w:left="285" w:hanging="114"/>
        <w:jc w:val="both"/>
      </w:pPr>
      <w:r w:rsidRPr="00606C00">
        <w:t xml:space="preserve">Чл. 3. Член на на Народно читалище „Стефан Караджа – 1941год.” с.Зърнево може да     </w:t>
      </w:r>
    </w:p>
    <w:p w:rsidR="001B1D7F" w:rsidRPr="00606C00" w:rsidRDefault="001B1D7F" w:rsidP="001B1D7F">
      <w:pPr>
        <w:ind w:left="285" w:hanging="114"/>
        <w:jc w:val="both"/>
      </w:pPr>
      <w:r w:rsidRPr="00606C00">
        <w:t xml:space="preserve">бъде всеки български гражданин без разлика на пол, образование, имотно състояние, </w:t>
      </w:r>
    </w:p>
    <w:p w:rsidR="001B1D7F" w:rsidRDefault="001B1D7F" w:rsidP="001B1D7F">
      <w:pPr>
        <w:ind w:left="285" w:hanging="114"/>
        <w:jc w:val="both"/>
        <w:rPr>
          <w:lang w:val="en-US"/>
        </w:rPr>
      </w:pPr>
      <w:r w:rsidRPr="00606C00">
        <w:t xml:space="preserve">вероизповедание и етническо самосъзнание, който спазва устава на читалището и законите </w:t>
      </w:r>
    </w:p>
    <w:p w:rsidR="001B1D7F" w:rsidRPr="00606C00" w:rsidRDefault="001B1D7F" w:rsidP="001B1D7F">
      <w:pPr>
        <w:spacing w:line="360" w:lineRule="auto"/>
        <w:ind w:left="285" w:hanging="114"/>
        <w:jc w:val="both"/>
      </w:pPr>
      <w:r w:rsidRPr="00606C00">
        <w:t>на страната , участвува активно в читалищния живот и не е поставен под запрещение.</w:t>
      </w:r>
    </w:p>
    <w:p w:rsidR="001B1D7F" w:rsidRPr="00606C00" w:rsidRDefault="001B1D7F" w:rsidP="001B1D7F">
      <w:pPr>
        <w:ind w:left="285" w:hanging="114"/>
        <w:jc w:val="both"/>
      </w:pPr>
      <w:r w:rsidRPr="00606C00">
        <w:t xml:space="preserve">Чл. 4а. Членовете на Народно читалище „Стефан Караджа – 1941год .”са индивидуални,   </w:t>
      </w:r>
    </w:p>
    <w:p w:rsidR="001B1D7F" w:rsidRPr="00606C00" w:rsidRDefault="001B1D7F" w:rsidP="001B1D7F">
      <w:pPr>
        <w:spacing w:line="360" w:lineRule="auto"/>
        <w:ind w:left="285" w:hanging="114"/>
        <w:jc w:val="both"/>
      </w:pPr>
      <w:r w:rsidRPr="00606C00">
        <w:t>колективни и почетни.</w:t>
      </w:r>
    </w:p>
    <w:p w:rsidR="001B1D7F" w:rsidRPr="00606C00" w:rsidRDefault="001B1D7F" w:rsidP="001B1D7F">
      <w:pPr>
        <w:ind w:left="285" w:hanging="114"/>
        <w:jc w:val="both"/>
      </w:pPr>
      <w:r w:rsidRPr="00606C00">
        <w:t xml:space="preserve">Чл.5. Индивидуалните членове на читалището са  български граждани - действителни, </w:t>
      </w:r>
    </w:p>
    <w:p w:rsidR="001B1D7F" w:rsidRPr="00606C00" w:rsidRDefault="001B1D7F" w:rsidP="001B1D7F">
      <w:pPr>
        <w:ind w:left="285" w:hanging="114"/>
        <w:jc w:val="both"/>
      </w:pPr>
      <w:r w:rsidRPr="00606C00">
        <w:t>спомагателни.</w:t>
      </w:r>
    </w:p>
    <w:p w:rsidR="001B1D7F" w:rsidRPr="00606C00" w:rsidRDefault="001B1D7F" w:rsidP="001B1D7F">
      <w:pPr>
        <w:ind w:left="285" w:hanging="114"/>
        <w:jc w:val="both"/>
      </w:pPr>
      <w:r w:rsidRPr="00606C00">
        <w:lastRenderedPageBreak/>
        <w:t xml:space="preserve">Чл. 6. Действителен член на читалището може да бъде всяко лице, навършило 18    </w:t>
      </w:r>
    </w:p>
    <w:p w:rsidR="001B1D7F" w:rsidRDefault="001B1D7F" w:rsidP="001B1D7F">
      <w:pPr>
        <w:ind w:left="285" w:hanging="114"/>
        <w:jc w:val="both"/>
        <w:rPr>
          <w:lang w:val="en-US"/>
        </w:rPr>
      </w:pPr>
      <w:r w:rsidRPr="00606C00">
        <w:t>години,</w:t>
      </w:r>
      <w:r>
        <w:t xml:space="preserve"> </w:t>
      </w:r>
      <w:r w:rsidRPr="00606C00">
        <w:t xml:space="preserve">което спазва устава на читалището, активно участвува в дейността му, плаща  </w:t>
      </w:r>
    </w:p>
    <w:p w:rsidR="001B1D7F" w:rsidRPr="00606C00" w:rsidRDefault="001B1D7F" w:rsidP="001B1D7F">
      <w:pPr>
        <w:spacing w:line="360" w:lineRule="auto"/>
        <w:ind w:left="285" w:hanging="114"/>
        <w:jc w:val="both"/>
      </w:pPr>
      <w:r w:rsidRPr="00606C00">
        <w:t xml:space="preserve">годишен </w:t>
      </w:r>
      <w:r>
        <w:t xml:space="preserve"> </w:t>
      </w:r>
      <w:r w:rsidRPr="00606C00">
        <w:t xml:space="preserve">членски внос и имат право да избират и да бъдат избирани. </w:t>
      </w:r>
    </w:p>
    <w:p w:rsidR="001B1D7F" w:rsidRPr="00606C00" w:rsidRDefault="001B1D7F" w:rsidP="001B1D7F">
      <w:pPr>
        <w:spacing w:line="360" w:lineRule="auto"/>
        <w:ind w:left="285" w:hanging="114"/>
        <w:jc w:val="both"/>
      </w:pPr>
      <w:r w:rsidRPr="00606C00">
        <w:t xml:space="preserve">Чл.7. Спомагателен член на читалището може да бъде всяко непълнолетно лице, което </w:t>
      </w:r>
    </w:p>
    <w:p w:rsidR="001B1D7F" w:rsidRPr="00606C00" w:rsidRDefault="001B1D7F" w:rsidP="001B1D7F">
      <w:pPr>
        <w:ind w:left="285" w:hanging="114"/>
        <w:jc w:val="both"/>
      </w:pPr>
      <w:r w:rsidRPr="00606C00">
        <w:t xml:space="preserve">спазва устава на читалището, няма право да избира и  да бъде избиран.Има право на      </w:t>
      </w:r>
    </w:p>
    <w:p w:rsidR="001B1D7F" w:rsidRPr="00606C00" w:rsidRDefault="001B1D7F" w:rsidP="001B1D7F">
      <w:pPr>
        <w:spacing w:line="360" w:lineRule="auto"/>
        <w:ind w:left="285" w:hanging="114"/>
        <w:jc w:val="both"/>
      </w:pPr>
      <w:r w:rsidRPr="00606C00">
        <w:t>съвещателен глас.</w:t>
      </w:r>
    </w:p>
    <w:p w:rsidR="001B1D7F" w:rsidRPr="00606C00" w:rsidRDefault="001B1D7F" w:rsidP="001B1D7F">
      <w:pPr>
        <w:ind w:left="285" w:hanging="114"/>
        <w:jc w:val="both"/>
      </w:pPr>
      <w:r w:rsidRPr="00606C00">
        <w:t xml:space="preserve">Чл.8. Действителните и спомагателни членове се приемат по решение на  читалищното  </w:t>
      </w:r>
    </w:p>
    <w:p w:rsidR="001B1D7F" w:rsidRPr="00606C00" w:rsidRDefault="001B1D7F" w:rsidP="001B1D7F">
      <w:pPr>
        <w:spacing w:line="360" w:lineRule="auto"/>
        <w:ind w:left="285" w:hanging="114"/>
        <w:jc w:val="both"/>
      </w:pPr>
      <w:r w:rsidRPr="00606C00">
        <w:t xml:space="preserve">настоятелство. </w:t>
      </w:r>
    </w:p>
    <w:p w:rsidR="001B1D7F" w:rsidRPr="00606C00" w:rsidRDefault="001B1D7F" w:rsidP="001B1D7F">
      <w:pPr>
        <w:ind w:left="285" w:hanging="114"/>
        <w:jc w:val="both"/>
      </w:pPr>
      <w:r w:rsidRPr="00606C00">
        <w:t xml:space="preserve">Чл.9. Почетни членове на читалището са граждани с особени заслуги към читалищното        </w:t>
      </w:r>
    </w:p>
    <w:p w:rsidR="001B1D7F" w:rsidRPr="00606C00" w:rsidRDefault="001B1D7F" w:rsidP="001B1D7F">
      <w:pPr>
        <w:ind w:left="285" w:hanging="114"/>
        <w:jc w:val="both"/>
      </w:pPr>
      <w:r w:rsidRPr="00606C00">
        <w:t xml:space="preserve">дело в с.Зърнево.Почетните членове на читалището се обявяват от общото събрание на                       </w:t>
      </w:r>
    </w:p>
    <w:p w:rsidR="001B1D7F" w:rsidRPr="00606C00" w:rsidRDefault="001B1D7F" w:rsidP="001B1D7F">
      <w:pPr>
        <w:spacing w:line="360" w:lineRule="auto"/>
        <w:ind w:left="285" w:hanging="114"/>
        <w:jc w:val="both"/>
      </w:pPr>
      <w:r w:rsidRPr="00606C00">
        <w:t>читалището по предложение на настоятелството.</w:t>
      </w:r>
    </w:p>
    <w:p w:rsidR="001B1D7F" w:rsidRDefault="001B1D7F" w:rsidP="001B1D7F">
      <w:pPr>
        <w:ind w:left="285" w:hanging="114"/>
        <w:jc w:val="both"/>
      </w:pPr>
      <w:r>
        <w:t>Чл.</w:t>
      </w:r>
      <w:r w:rsidRPr="00606C00">
        <w:t>10</w:t>
      </w:r>
      <w:r>
        <w:t>.</w:t>
      </w:r>
      <w:r w:rsidRPr="00606C00">
        <w:t xml:space="preserve">Колективните членове съдействат за осъществяване целите на читалището, подпомагат </w:t>
      </w:r>
    </w:p>
    <w:p w:rsidR="001B1D7F" w:rsidRDefault="001B1D7F" w:rsidP="001B1D7F">
      <w:pPr>
        <w:ind w:left="285" w:hanging="114"/>
        <w:jc w:val="both"/>
      </w:pPr>
      <w:r w:rsidRPr="00606C00">
        <w:t xml:space="preserve">дейностите, поддържането и обогатяването на материалната база и имат право на един глас в </w:t>
      </w:r>
    </w:p>
    <w:p w:rsidR="001B1D7F" w:rsidRPr="00606C00" w:rsidRDefault="001B1D7F" w:rsidP="001B1D7F">
      <w:pPr>
        <w:spacing w:line="360" w:lineRule="auto"/>
        <w:ind w:left="285" w:hanging="114"/>
        <w:jc w:val="both"/>
      </w:pPr>
      <w:r w:rsidRPr="00606C00">
        <w:t>общото събрание. Колективни членове могат да бъдат:</w:t>
      </w:r>
    </w:p>
    <w:p w:rsidR="001B1D7F" w:rsidRPr="00606C00" w:rsidRDefault="001B1D7F" w:rsidP="001B1D7F">
      <w:pPr>
        <w:spacing w:line="360" w:lineRule="auto"/>
        <w:ind w:left="285" w:hanging="114"/>
        <w:jc w:val="both"/>
      </w:pPr>
      <w:r w:rsidRPr="00606C00">
        <w:t>1.</w:t>
      </w:r>
      <w:r>
        <w:t xml:space="preserve"> </w:t>
      </w:r>
      <w:r w:rsidRPr="00606C00">
        <w:t>професионални организации;</w:t>
      </w:r>
    </w:p>
    <w:p w:rsidR="001B1D7F" w:rsidRPr="00606C00" w:rsidRDefault="001B1D7F" w:rsidP="001B1D7F">
      <w:pPr>
        <w:spacing w:line="360" w:lineRule="auto"/>
        <w:ind w:left="285" w:hanging="114"/>
        <w:jc w:val="both"/>
      </w:pPr>
      <w:r w:rsidRPr="00606C00">
        <w:t>2.</w:t>
      </w:r>
      <w:r>
        <w:t xml:space="preserve"> </w:t>
      </w:r>
      <w:r w:rsidRPr="00606C00">
        <w:t>стопански организации;</w:t>
      </w:r>
    </w:p>
    <w:p w:rsidR="001B1D7F" w:rsidRPr="00606C00" w:rsidRDefault="001B1D7F" w:rsidP="001B1D7F">
      <w:pPr>
        <w:spacing w:line="360" w:lineRule="auto"/>
        <w:ind w:left="285" w:hanging="114"/>
        <w:jc w:val="both"/>
      </w:pPr>
      <w:r w:rsidRPr="00606C00">
        <w:t>3.</w:t>
      </w:r>
      <w:r>
        <w:t xml:space="preserve"> </w:t>
      </w:r>
      <w:r w:rsidRPr="00606C00">
        <w:t>търговски дружества;</w:t>
      </w:r>
    </w:p>
    <w:p w:rsidR="001B1D7F" w:rsidRPr="00606C00" w:rsidRDefault="001B1D7F" w:rsidP="001B1D7F">
      <w:pPr>
        <w:spacing w:line="360" w:lineRule="auto"/>
        <w:ind w:left="285" w:hanging="114"/>
        <w:jc w:val="both"/>
      </w:pPr>
      <w:r w:rsidRPr="00606C00">
        <w:t>4.</w:t>
      </w:r>
      <w:r>
        <w:t xml:space="preserve"> </w:t>
      </w:r>
      <w:r w:rsidRPr="00606C00">
        <w:t>кооперации и сдружения;</w:t>
      </w:r>
    </w:p>
    <w:p w:rsidR="001B1D7F" w:rsidRPr="00606C00" w:rsidRDefault="001B1D7F" w:rsidP="001B1D7F">
      <w:pPr>
        <w:spacing w:line="360" w:lineRule="auto"/>
        <w:ind w:left="285" w:hanging="114"/>
        <w:jc w:val="both"/>
      </w:pPr>
      <w:r w:rsidRPr="00606C00">
        <w:t>5.</w:t>
      </w:r>
      <w:r>
        <w:t xml:space="preserve"> </w:t>
      </w:r>
      <w:r w:rsidRPr="00606C00">
        <w:t>културно-просветни и любителски клубове и творчески колективи.</w:t>
      </w:r>
    </w:p>
    <w:p w:rsidR="001B1D7F" w:rsidRPr="00AA1886" w:rsidRDefault="001B1D7F" w:rsidP="001B1D7F">
      <w:pPr>
        <w:ind w:left="285" w:hanging="114"/>
        <w:jc w:val="center"/>
        <w:rPr>
          <w:b/>
        </w:rPr>
      </w:pPr>
    </w:p>
    <w:p w:rsidR="001B1D7F" w:rsidRPr="00AA1886" w:rsidRDefault="001B1D7F" w:rsidP="001B1D7F">
      <w:pPr>
        <w:ind w:left="285" w:hanging="114"/>
        <w:jc w:val="center"/>
        <w:rPr>
          <w:b/>
        </w:rPr>
      </w:pPr>
      <w:r w:rsidRPr="00AA1886">
        <w:rPr>
          <w:b/>
        </w:rPr>
        <w:t>ІV. ПРАВА И ЗАДЪЛЖЕНИЯ НА ЧЛЕНОВЕТЕ</w:t>
      </w:r>
    </w:p>
    <w:p w:rsidR="001B1D7F" w:rsidRPr="00606C00" w:rsidRDefault="001B1D7F" w:rsidP="001B1D7F">
      <w:pPr>
        <w:ind w:left="285" w:hanging="114"/>
        <w:jc w:val="center"/>
      </w:pPr>
    </w:p>
    <w:p w:rsidR="001B1D7F" w:rsidRDefault="001B1D7F" w:rsidP="001B1D7F">
      <w:pPr>
        <w:ind w:left="285" w:hanging="114"/>
        <w:jc w:val="both"/>
      </w:pPr>
      <w:r>
        <w:t>Чл.</w:t>
      </w:r>
      <w:r w:rsidRPr="00606C00">
        <w:t>11</w:t>
      </w:r>
      <w:r>
        <w:t>.</w:t>
      </w:r>
      <w:r w:rsidRPr="00606C00">
        <w:t xml:space="preserve">Действителните членове на Народно читалище „Стефан Караджа – 1941год.”  имат </w:t>
      </w:r>
    </w:p>
    <w:p w:rsidR="001B1D7F" w:rsidRPr="00606C00" w:rsidRDefault="001B1D7F" w:rsidP="001B1D7F">
      <w:pPr>
        <w:ind w:left="285" w:hanging="114"/>
        <w:jc w:val="both"/>
      </w:pPr>
      <w:r w:rsidRPr="00606C00">
        <w:t>право:</w:t>
      </w:r>
    </w:p>
    <w:p w:rsidR="001B1D7F" w:rsidRPr="00606C00" w:rsidRDefault="001B1D7F" w:rsidP="001B1D7F">
      <w:pPr>
        <w:spacing w:line="360" w:lineRule="auto"/>
        <w:ind w:left="285" w:hanging="114"/>
        <w:jc w:val="both"/>
      </w:pPr>
      <w:r w:rsidRPr="00606C00">
        <w:t>1.</w:t>
      </w:r>
      <w:r>
        <w:t xml:space="preserve"> </w:t>
      </w:r>
      <w:r w:rsidRPr="00606C00">
        <w:t>да участват в редовните и извънредни общи събрания.</w:t>
      </w:r>
    </w:p>
    <w:p w:rsidR="001B1D7F" w:rsidRPr="00606C00" w:rsidRDefault="001B1D7F" w:rsidP="001B1D7F">
      <w:pPr>
        <w:spacing w:line="360" w:lineRule="auto"/>
        <w:ind w:left="285" w:hanging="114"/>
        <w:jc w:val="both"/>
      </w:pPr>
      <w:r w:rsidRPr="00606C00">
        <w:t>2.</w:t>
      </w:r>
      <w:r>
        <w:t xml:space="preserve"> </w:t>
      </w:r>
      <w:r w:rsidRPr="00606C00">
        <w:t>да избират и да бъдат избирани в ръководните органи на читалището.</w:t>
      </w:r>
    </w:p>
    <w:p w:rsidR="001B1D7F" w:rsidRPr="00606C00" w:rsidRDefault="001B1D7F" w:rsidP="001B1D7F">
      <w:pPr>
        <w:spacing w:line="360" w:lineRule="auto"/>
        <w:ind w:left="285" w:hanging="114"/>
        <w:jc w:val="both"/>
      </w:pPr>
      <w:r w:rsidRPr="00606C00">
        <w:t>3.</w:t>
      </w:r>
      <w:r>
        <w:t xml:space="preserve"> </w:t>
      </w:r>
      <w:r w:rsidRPr="00606C00">
        <w:t>да получават информация за дейноста на читалището.</w:t>
      </w:r>
    </w:p>
    <w:p w:rsidR="001B1D7F" w:rsidRPr="00606C00" w:rsidRDefault="001B1D7F" w:rsidP="001B1D7F">
      <w:pPr>
        <w:spacing w:line="360" w:lineRule="auto"/>
        <w:ind w:left="285" w:hanging="114"/>
        <w:jc w:val="both"/>
      </w:pPr>
      <w:r w:rsidRPr="00606C00">
        <w:t>4.</w:t>
      </w:r>
      <w:r>
        <w:t xml:space="preserve"> </w:t>
      </w:r>
      <w:r w:rsidRPr="00606C00">
        <w:t>да обсъждат всички въпроси свързани с дейноста на читалището.</w:t>
      </w:r>
    </w:p>
    <w:p w:rsidR="001B1D7F" w:rsidRDefault="001B1D7F" w:rsidP="001B1D7F">
      <w:pPr>
        <w:ind w:left="285" w:hanging="114"/>
        <w:jc w:val="both"/>
      </w:pPr>
      <w:r w:rsidRPr="00606C00">
        <w:t>Ч</w:t>
      </w:r>
      <w:r>
        <w:t>л.</w:t>
      </w:r>
      <w:r w:rsidRPr="00606C00">
        <w:t>12</w:t>
      </w:r>
      <w:r>
        <w:t>.</w:t>
      </w:r>
      <w:r w:rsidRPr="00606C00">
        <w:t xml:space="preserve">Спомагателните членове на читалището имат право да участват в общите събрания със </w:t>
      </w:r>
    </w:p>
    <w:p w:rsidR="001B1D7F" w:rsidRPr="00606C00" w:rsidRDefault="001B1D7F" w:rsidP="001B1D7F">
      <w:pPr>
        <w:spacing w:line="360" w:lineRule="auto"/>
        <w:ind w:left="285" w:hanging="114"/>
        <w:jc w:val="both"/>
      </w:pPr>
      <w:r w:rsidRPr="00606C00">
        <w:t>съвещателен глас.</w:t>
      </w:r>
    </w:p>
    <w:p w:rsidR="001B1D7F" w:rsidRDefault="001B1D7F" w:rsidP="001B1D7F">
      <w:pPr>
        <w:ind w:left="285" w:hanging="114"/>
        <w:jc w:val="both"/>
      </w:pPr>
      <w:r>
        <w:t>Чл.</w:t>
      </w:r>
      <w:r w:rsidRPr="00606C00">
        <w:t xml:space="preserve">13. Почетните членове на читалището имат права на действителни, ако отговарят на чл. 6 </w:t>
      </w:r>
    </w:p>
    <w:p w:rsidR="001B1D7F" w:rsidRPr="00606C00" w:rsidRDefault="001B1D7F" w:rsidP="001B1D7F">
      <w:pPr>
        <w:spacing w:line="360" w:lineRule="auto"/>
        <w:ind w:left="285" w:hanging="114"/>
        <w:jc w:val="both"/>
      </w:pPr>
      <w:r w:rsidRPr="00606C00">
        <w:t>от устава.</w:t>
      </w:r>
    </w:p>
    <w:p w:rsidR="001B1D7F" w:rsidRDefault="001B1D7F" w:rsidP="001B1D7F">
      <w:pPr>
        <w:ind w:left="285" w:hanging="114"/>
        <w:jc w:val="both"/>
      </w:pPr>
      <w:r>
        <w:t>Чл.</w:t>
      </w:r>
      <w:r w:rsidRPr="00606C00">
        <w:t xml:space="preserve">14. Колективните членове имат правата  на действителните съгласно чл.11 от устава и </w:t>
      </w:r>
    </w:p>
    <w:p w:rsidR="001B1D7F" w:rsidRPr="00606C00" w:rsidRDefault="001B1D7F" w:rsidP="001B1D7F">
      <w:pPr>
        <w:spacing w:line="360" w:lineRule="auto"/>
        <w:ind w:left="285" w:hanging="114"/>
        <w:jc w:val="both"/>
      </w:pPr>
      <w:r w:rsidRPr="00606C00">
        <w:t>право на един глас в общото събрание.</w:t>
      </w:r>
    </w:p>
    <w:p w:rsidR="001B1D7F" w:rsidRPr="00606C00" w:rsidRDefault="001B1D7F" w:rsidP="001B1D7F">
      <w:pPr>
        <w:spacing w:line="360" w:lineRule="auto"/>
        <w:ind w:left="285" w:hanging="114"/>
        <w:jc w:val="both"/>
      </w:pPr>
      <w:r>
        <w:t>Чл.</w:t>
      </w:r>
      <w:r w:rsidRPr="00606C00">
        <w:t>15. Членовете на читалище Народно читалище „Стефан Караджа – 1941год ”  са длъжни:</w:t>
      </w:r>
    </w:p>
    <w:p w:rsidR="001B1D7F" w:rsidRPr="00606C00" w:rsidRDefault="001B1D7F" w:rsidP="001B1D7F">
      <w:pPr>
        <w:spacing w:line="360" w:lineRule="auto"/>
        <w:ind w:left="285" w:hanging="114"/>
        <w:jc w:val="both"/>
      </w:pPr>
      <w:r w:rsidRPr="00606C00">
        <w:t>1.</w:t>
      </w:r>
      <w:r>
        <w:t xml:space="preserve"> </w:t>
      </w:r>
      <w:r w:rsidRPr="00606C00">
        <w:t>да спазват устава на читалището.</w:t>
      </w:r>
    </w:p>
    <w:p w:rsidR="001B1D7F" w:rsidRPr="00606C00" w:rsidRDefault="001B1D7F" w:rsidP="001B1D7F">
      <w:pPr>
        <w:spacing w:line="360" w:lineRule="auto"/>
        <w:ind w:left="285" w:hanging="114"/>
        <w:jc w:val="both"/>
      </w:pPr>
      <w:r w:rsidRPr="00606C00">
        <w:t>2.</w:t>
      </w:r>
      <w:r>
        <w:t xml:space="preserve"> </w:t>
      </w:r>
      <w:r w:rsidRPr="00606C00">
        <w:t>да участвуват активно в читалищния живот;</w:t>
      </w:r>
    </w:p>
    <w:p w:rsidR="001B1D7F" w:rsidRPr="00606C00" w:rsidRDefault="001B1D7F" w:rsidP="001B1D7F">
      <w:pPr>
        <w:spacing w:line="360" w:lineRule="auto"/>
        <w:ind w:left="285" w:hanging="114"/>
        <w:jc w:val="both"/>
      </w:pPr>
      <w:r w:rsidRPr="00606C00">
        <w:t>3.</w:t>
      </w:r>
      <w:r>
        <w:t xml:space="preserve"> </w:t>
      </w:r>
      <w:r w:rsidRPr="00606C00">
        <w:t>да участват в общите събрания.</w:t>
      </w:r>
    </w:p>
    <w:p w:rsidR="001B1D7F" w:rsidRPr="00606C00" w:rsidRDefault="001B1D7F" w:rsidP="001B1D7F">
      <w:pPr>
        <w:spacing w:line="360" w:lineRule="auto"/>
        <w:ind w:left="285" w:hanging="114"/>
        <w:jc w:val="both"/>
      </w:pPr>
      <w:r w:rsidRPr="00606C00">
        <w:t>4.</w:t>
      </w:r>
      <w:r>
        <w:t xml:space="preserve"> </w:t>
      </w:r>
      <w:r w:rsidRPr="00606C00">
        <w:t>да пазят и обогатяват читалищното имущество.</w:t>
      </w:r>
    </w:p>
    <w:p w:rsidR="001B1D7F" w:rsidRPr="00606C00" w:rsidRDefault="001B1D7F" w:rsidP="001B1D7F">
      <w:pPr>
        <w:spacing w:line="360" w:lineRule="auto"/>
        <w:ind w:left="285" w:hanging="114"/>
        <w:jc w:val="both"/>
      </w:pPr>
      <w:r w:rsidRPr="00606C00">
        <w:t>5.</w:t>
      </w:r>
      <w:r>
        <w:t xml:space="preserve"> </w:t>
      </w:r>
      <w:r w:rsidRPr="00606C00">
        <w:t>да плащат редовно членския си внос.</w:t>
      </w:r>
    </w:p>
    <w:p w:rsidR="001B1D7F" w:rsidRDefault="001B1D7F" w:rsidP="001B1D7F">
      <w:pPr>
        <w:ind w:left="285" w:hanging="114"/>
        <w:jc w:val="both"/>
        <w:rPr>
          <w:lang w:val="en-US"/>
        </w:rPr>
      </w:pPr>
      <w:r w:rsidRPr="00606C00">
        <w:t xml:space="preserve">6.да изпълняват решенията на общото събрание, настоятелството и проверителната </w:t>
      </w:r>
      <w:r>
        <w:t xml:space="preserve">    </w:t>
      </w:r>
    </w:p>
    <w:p w:rsidR="001B1D7F" w:rsidRPr="00606C00" w:rsidRDefault="001B1D7F" w:rsidP="001B1D7F">
      <w:pPr>
        <w:ind w:left="285" w:hanging="114"/>
        <w:jc w:val="both"/>
      </w:pPr>
      <w:r w:rsidRPr="00606C00">
        <w:t>комисия.</w:t>
      </w:r>
    </w:p>
    <w:p w:rsidR="001B1D7F" w:rsidRPr="00606C00" w:rsidRDefault="001B1D7F" w:rsidP="001B1D7F">
      <w:pPr>
        <w:ind w:left="285" w:hanging="114"/>
        <w:jc w:val="both"/>
      </w:pPr>
    </w:p>
    <w:p w:rsidR="001B1D7F" w:rsidRDefault="001B1D7F" w:rsidP="001B1D7F">
      <w:pPr>
        <w:ind w:left="285" w:hanging="114"/>
        <w:jc w:val="center"/>
      </w:pPr>
    </w:p>
    <w:p w:rsidR="001B1D7F" w:rsidRPr="00AA1886" w:rsidRDefault="001B1D7F" w:rsidP="001B1D7F">
      <w:pPr>
        <w:ind w:left="285" w:hanging="114"/>
        <w:jc w:val="center"/>
        <w:rPr>
          <w:b/>
        </w:rPr>
      </w:pPr>
      <w:r w:rsidRPr="00AA1886">
        <w:rPr>
          <w:b/>
        </w:rPr>
        <w:t>V. УПРАВЛЕНИЕ НА ЧИТАЛИЩЕТО.</w:t>
      </w:r>
    </w:p>
    <w:p w:rsidR="001B1D7F" w:rsidRPr="00606C00" w:rsidRDefault="001B1D7F" w:rsidP="001B1D7F">
      <w:pPr>
        <w:ind w:left="285" w:hanging="114"/>
        <w:jc w:val="center"/>
      </w:pPr>
    </w:p>
    <w:p w:rsidR="001B1D7F" w:rsidRPr="00606C00" w:rsidRDefault="001B1D7F" w:rsidP="001B1D7F">
      <w:pPr>
        <w:ind w:left="285" w:hanging="114"/>
        <w:jc w:val="both"/>
      </w:pPr>
      <w:r w:rsidRPr="00606C00">
        <w:t xml:space="preserve">Чл. 16. Органи на Народно читалище „Стефан Караджа – 1941год” с.Зърнево са общото  </w:t>
      </w:r>
    </w:p>
    <w:p w:rsidR="001B1D7F" w:rsidRPr="00606C00" w:rsidRDefault="001B1D7F" w:rsidP="001B1D7F">
      <w:pPr>
        <w:spacing w:line="360" w:lineRule="auto"/>
        <w:ind w:left="285" w:hanging="114"/>
        <w:jc w:val="both"/>
      </w:pPr>
      <w:r w:rsidRPr="00606C00">
        <w:t>събрание, настоятелството и проверителната комисия.</w:t>
      </w:r>
    </w:p>
    <w:p w:rsidR="001B1D7F" w:rsidRPr="00606C00" w:rsidRDefault="001B1D7F" w:rsidP="001B1D7F">
      <w:pPr>
        <w:ind w:left="285" w:hanging="114"/>
        <w:jc w:val="both"/>
      </w:pPr>
      <w:r w:rsidRPr="00606C00">
        <w:t xml:space="preserve">Чл. 17. Текущата дейност на читалището се организира от секретар, който се назначава от   </w:t>
      </w:r>
    </w:p>
    <w:p w:rsidR="001B1D7F" w:rsidRPr="00606C00" w:rsidRDefault="001B1D7F" w:rsidP="001B1D7F">
      <w:pPr>
        <w:spacing w:line="360" w:lineRule="auto"/>
        <w:ind w:left="285" w:hanging="114"/>
        <w:jc w:val="both"/>
      </w:pPr>
      <w:r w:rsidRPr="00606C00">
        <w:t>председателя по рeшение на настоятелството.</w:t>
      </w:r>
    </w:p>
    <w:p w:rsidR="001B1D7F" w:rsidRPr="00606C00" w:rsidRDefault="001B1D7F" w:rsidP="001B1D7F">
      <w:pPr>
        <w:ind w:left="285" w:hanging="114"/>
        <w:jc w:val="both"/>
      </w:pPr>
      <w:r w:rsidRPr="00606C00">
        <w:t xml:space="preserve">Чл. 18. Върховен ръководен орган на читалището е общото събрание. То се състои от    </w:t>
      </w:r>
    </w:p>
    <w:p w:rsidR="001B1D7F" w:rsidRPr="00606C00" w:rsidRDefault="001B1D7F" w:rsidP="001B1D7F">
      <w:pPr>
        <w:spacing w:line="360" w:lineRule="auto"/>
        <w:ind w:left="285" w:hanging="114"/>
        <w:jc w:val="both"/>
      </w:pPr>
      <w:r w:rsidRPr="00606C00">
        <w:t>всички действителни членове на читалището.</w:t>
      </w:r>
    </w:p>
    <w:p w:rsidR="001B1D7F" w:rsidRPr="00606C00" w:rsidRDefault="001B1D7F" w:rsidP="001B1D7F">
      <w:pPr>
        <w:spacing w:line="360" w:lineRule="auto"/>
        <w:ind w:left="285" w:hanging="114"/>
        <w:jc w:val="both"/>
      </w:pPr>
      <w:r w:rsidRPr="00606C00">
        <w:t>Чл.19. (1) Общото събрание:</w:t>
      </w:r>
    </w:p>
    <w:p w:rsidR="001B1D7F" w:rsidRPr="00606C00" w:rsidRDefault="001B1D7F" w:rsidP="001B1D7F">
      <w:pPr>
        <w:spacing w:line="360" w:lineRule="auto"/>
        <w:ind w:left="285" w:hanging="114"/>
        <w:jc w:val="both"/>
      </w:pPr>
      <w:r w:rsidRPr="00606C00">
        <w:t>1.изменя и допълва устава.</w:t>
      </w:r>
    </w:p>
    <w:p w:rsidR="001B1D7F" w:rsidRPr="00606C00" w:rsidRDefault="001B1D7F" w:rsidP="001B1D7F">
      <w:pPr>
        <w:ind w:left="285" w:hanging="114"/>
        <w:jc w:val="both"/>
      </w:pPr>
      <w:r w:rsidRPr="00606C00">
        <w:t xml:space="preserve">2.избира и освобождава членовете на настоятелството, проверителната комисия и      </w:t>
      </w:r>
    </w:p>
    <w:p w:rsidR="001B1D7F" w:rsidRPr="00606C00" w:rsidRDefault="001B1D7F" w:rsidP="001B1D7F">
      <w:pPr>
        <w:spacing w:line="360" w:lineRule="auto"/>
        <w:ind w:left="285" w:hanging="114"/>
        <w:jc w:val="both"/>
      </w:pPr>
      <w:r w:rsidRPr="00606C00">
        <w:t>председателя.</w:t>
      </w:r>
    </w:p>
    <w:p w:rsidR="001B1D7F" w:rsidRPr="00606C00" w:rsidRDefault="001B1D7F" w:rsidP="001B1D7F">
      <w:pPr>
        <w:spacing w:line="360" w:lineRule="auto"/>
        <w:ind w:left="285" w:hanging="114"/>
        <w:jc w:val="both"/>
      </w:pPr>
      <w:r w:rsidRPr="00606C00">
        <w:t>3 приема вътрешни актове, регламентиращи дейността на читалището.</w:t>
      </w:r>
    </w:p>
    <w:p w:rsidR="001B1D7F" w:rsidRPr="00606C00" w:rsidRDefault="001B1D7F" w:rsidP="001B1D7F">
      <w:pPr>
        <w:spacing w:line="360" w:lineRule="auto"/>
        <w:ind w:left="228" w:hanging="57"/>
        <w:jc w:val="both"/>
      </w:pPr>
      <w:r>
        <w:t>4.</w:t>
      </w:r>
      <w:r w:rsidRPr="00606C00">
        <w:t>приема бюджета на читалището.</w:t>
      </w:r>
    </w:p>
    <w:p w:rsidR="001B1D7F" w:rsidRPr="00606C00" w:rsidRDefault="001B1D7F" w:rsidP="001B1D7F">
      <w:pPr>
        <w:spacing w:line="360" w:lineRule="auto"/>
        <w:ind w:left="285" w:hanging="114"/>
        <w:jc w:val="both"/>
      </w:pPr>
      <w:r w:rsidRPr="00606C00">
        <w:t>5.определя основни насоки на дейността на читалището;</w:t>
      </w:r>
    </w:p>
    <w:p w:rsidR="001B1D7F" w:rsidRPr="00606C00" w:rsidRDefault="001B1D7F" w:rsidP="001B1D7F">
      <w:pPr>
        <w:spacing w:line="360" w:lineRule="auto"/>
        <w:ind w:left="285" w:hanging="114"/>
        <w:jc w:val="both"/>
      </w:pPr>
      <w:r w:rsidRPr="00606C00">
        <w:t xml:space="preserve">6.взема решение за членуване или прекратяване на членството в читалищни сдружения.    </w:t>
      </w:r>
    </w:p>
    <w:p w:rsidR="001B1D7F" w:rsidRPr="00606C00" w:rsidRDefault="001B1D7F" w:rsidP="001B1D7F">
      <w:pPr>
        <w:spacing w:line="360" w:lineRule="auto"/>
        <w:ind w:left="285" w:hanging="114"/>
        <w:jc w:val="both"/>
      </w:pPr>
      <w:r w:rsidRPr="00606C00">
        <w:t>7.изключва членовете на читалището.</w:t>
      </w:r>
    </w:p>
    <w:p w:rsidR="001B1D7F" w:rsidRPr="00606C00" w:rsidRDefault="001B1D7F" w:rsidP="001B1D7F">
      <w:pPr>
        <w:spacing w:line="360" w:lineRule="auto"/>
        <w:ind w:left="285" w:hanging="114"/>
        <w:jc w:val="both"/>
      </w:pPr>
      <w:r w:rsidRPr="00606C00">
        <w:t>8.приема годишните отчети до 30 март на следващата година.</w:t>
      </w:r>
    </w:p>
    <w:p w:rsidR="001B1D7F" w:rsidRPr="00606C00" w:rsidRDefault="001B1D7F" w:rsidP="001B1D7F">
      <w:pPr>
        <w:spacing w:line="360" w:lineRule="auto"/>
        <w:jc w:val="both"/>
      </w:pPr>
      <w:r>
        <w:t xml:space="preserve">   </w:t>
      </w:r>
      <w:r w:rsidRPr="00606C00">
        <w:t>9.отменя решения на органите на читалището.</w:t>
      </w:r>
    </w:p>
    <w:p w:rsidR="001B1D7F" w:rsidRPr="00606C00" w:rsidRDefault="001B1D7F" w:rsidP="001B1D7F">
      <w:pPr>
        <w:spacing w:line="360" w:lineRule="auto"/>
        <w:ind w:left="285" w:hanging="114"/>
        <w:jc w:val="both"/>
      </w:pPr>
      <w:r w:rsidRPr="00606C00">
        <w:t>10.взема решения за прекратяване на читалището.</w:t>
      </w:r>
    </w:p>
    <w:p w:rsidR="001B1D7F" w:rsidRPr="00606C00" w:rsidRDefault="001B1D7F" w:rsidP="001B1D7F">
      <w:pPr>
        <w:spacing w:line="360" w:lineRule="auto"/>
        <w:jc w:val="both"/>
      </w:pPr>
      <w:r>
        <w:t xml:space="preserve">   </w:t>
      </w:r>
      <w:r w:rsidRPr="00606C00">
        <w:t>11.отнася до съда незаконосъобразни решения на ръководните органи.</w:t>
      </w:r>
    </w:p>
    <w:p w:rsidR="001B1D7F" w:rsidRPr="00606C00" w:rsidRDefault="001B1D7F" w:rsidP="001B1D7F">
      <w:pPr>
        <w:spacing w:line="360" w:lineRule="auto"/>
        <w:ind w:left="285" w:hanging="114"/>
        <w:jc w:val="both"/>
      </w:pPr>
      <w:r w:rsidRPr="00606C00">
        <w:t>12.провъзгласява почетните членове на читалището.</w:t>
      </w:r>
    </w:p>
    <w:p w:rsidR="001B1D7F" w:rsidRPr="00606C00" w:rsidRDefault="001B1D7F" w:rsidP="001B1D7F">
      <w:pPr>
        <w:spacing w:line="360" w:lineRule="auto"/>
        <w:ind w:left="285" w:hanging="114"/>
        <w:jc w:val="both"/>
      </w:pPr>
      <w:r w:rsidRPr="00606C00">
        <w:t>13.определя размера на годишния членски внос;</w:t>
      </w:r>
    </w:p>
    <w:p w:rsidR="001B1D7F" w:rsidRPr="00606C00" w:rsidRDefault="001B1D7F" w:rsidP="001B1D7F">
      <w:pPr>
        <w:spacing w:line="360" w:lineRule="auto"/>
        <w:ind w:left="285" w:hanging="114"/>
        <w:jc w:val="both"/>
      </w:pPr>
      <w:r w:rsidRPr="00606C00">
        <w:t>14.взема решения за откриване на клонове на читалището след съгласуване с общината</w:t>
      </w:r>
    </w:p>
    <w:p w:rsidR="001B1D7F" w:rsidRPr="00606C00" w:rsidRDefault="001B1D7F" w:rsidP="001B1D7F">
      <w:pPr>
        <w:ind w:left="285" w:hanging="114"/>
        <w:jc w:val="both"/>
      </w:pPr>
      <w:r w:rsidRPr="00606C00">
        <w:t>(2)Решенията на общото събрание са задължителни за другите органи на читалището.</w:t>
      </w:r>
    </w:p>
    <w:p w:rsidR="001B1D7F" w:rsidRDefault="001B1D7F" w:rsidP="001B1D7F">
      <w:pPr>
        <w:ind w:left="285" w:hanging="114"/>
        <w:jc w:val="both"/>
        <w:rPr>
          <w:lang w:val="en-US"/>
        </w:rPr>
      </w:pPr>
      <w:r>
        <w:t>Чл.</w:t>
      </w:r>
      <w:r w:rsidRPr="00606C00">
        <w:t xml:space="preserve">20. (1) Редовно общо събрание се свиква от настоятелството най малко един път в </w:t>
      </w:r>
    </w:p>
    <w:p w:rsidR="001B1D7F" w:rsidRPr="00606C00" w:rsidRDefault="001B1D7F" w:rsidP="001B1D7F">
      <w:pPr>
        <w:ind w:left="285" w:hanging="114"/>
        <w:jc w:val="both"/>
      </w:pPr>
      <w:r w:rsidRPr="00606C00">
        <w:t xml:space="preserve">годината. </w:t>
      </w:r>
    </w:p>
    <w:p w:rsidR="001B1D7F" w:rsidRDefault="001B1D7F" w:rsidP="001B1D7F">
      <w:pPr>
        <w:ind w:left="285" w:hanging="114"/>
        <w:jc w:val="both"/>
        <w:rPr>
          <w:lang w:val="en-US"/>
        </w:rPr>
      </w:pPr>
      <w:r w:rsidRPr="00606C00">
        <w:t>(2)</w:t>
      </w:r>
      <w:r>
        <w:rPr>
          <w:lang w:val="en-US"/>
        </w:rPr>
        <w:t xml:space="preserve"> </w:t>
      </w:r>
      <w:r w:rsidRPr="00606C00">
        <w:t xml:space="preserve">Извънредно общо събрание може да бъде свикано по решение на настоятелството, по </w:t>
      </w:r>
    </w:p>
    <w:p w:rsidR="001B1D7F" w:rsidRDefault="001B1D7F" w:rsidP="001B1D7F">
      <w:pPr>
        <w:ind w:left="285" w:hanging="114"/>
        <w:jc w:val="both"/>
        <w:rPr>
          <w:lang w:val="en-US"/>
        </w:rPr>
      </w:pPr>
      <w:r w:rsidRPr="00606C00">
        <w:t xml:space="preserve">искане на проверителната комисия или на една трета от членовете на читалището с право на </w:t>
      </w:r>
    </w:p>
    <w:p w:rsidR="001B1D7F" w:rsidRPr="00606C00" w:rsidRDefault="001B1D7F" w:rsidP="001B1D7F">
      <w:pPr>
        <w:ind w:left="285" w:hanging="114"/>
        <w:jc w:val="both"/>
      </w:pPr>
      <w:r w:rsidRPr="00606C00">
        <w:t xml:space="preserve">глас. </w:t>
      </w:r>
    </w:p>
    <w:p w:rsidR="001B1D7F" w:rsidRDefault="001B1D7F" w:rsidP="001B1D7F">
      <w:pPr>
        <w:ind w:left="285" w:hanging="114"/>
        <w:jc w:val="both"/>
        <w:rPr>
          <w:lang w:val="en-US"/>
        </w:rPr>
      </w:pPr>
      <w:r w:rsidRPr="00606C00">
        <w:t xml:space="preserve">(3)При отказ на настоятелството да свика извънредно общо събрание, до 15 дни от </w:t>
      </w:r>
    </w:p>
    <w:p w:rsidR="001B1D7F" w:rsidRDefault="001B1D7F" w:rsidP="001B1D7F">
      <w:pPr>
        <w:ind w:left="285" w:hanging="114"/>
        <w:jc w:val="both"/>
        <w:rPr>
          <w:lang w:val="en-US"/>
        </w:rPr>
      </w:pPr>
      <w:r w:rsidRPr="00606C00">
        <w:t xml:space="preserve">постъпването на искането проверителната комисия или една трета от членовете на </w:t>
      </w:r>
    </w:p>
    <w:p w:rsidR="001B1D7F" w:rsidRPr="00606C00" w:rsidRDefault="001B1D7F" w:rsidP="001B1D7F">
      <w:pPr>
        <w:spacing w:line="360" w:lineRule="auto"/>
        <w:ind w:left="285" w:hanging="114"/>
        <w:jc w:val="both"/>
      </w:pPr>
      <w:r w:rsidRPr="00606C00">
        <w:t>читалището с право на глас могат да свикат извънредно общо събрание от свое име.</w:t>
      </w:r>
    </w:p>
    <w:p w:rsidR="001B1D7F" w:rsidRDefault="001B1D7F" w:rsidP="001B1D7F">
      <w:pPr>
        <w:ind w:left="285" w:hanging="114"/>
        <w:jc w:val="both"/>
        <w:rPr>
          <w:lang w:val="en-US"/>
        </w:rPr>
      </w:pPr>
      <w:r>
        <w:t>Чл.</w:t>
      </w:r>
      <w:r w:rsidRPr="00606C00">
        <w:t xml:space="preserve">21. (1) Решенията на общото събрание се взимат с мнозинство от половината от </w:t>
      </w:r>
    </w:p>
    <w:p w:rsidR="001B1D7F" w:rsidRPr="00606C00" w:rsidRDefault="001B1D7F" w:rsidP="001B1D7F">
      <w:pPr>
        <w:ind w:left="285" w:hanging="114"/>
        <w:jc w:val="both"/>
      </w:pPr>
      <w:r w:rsidRPr="00606C00">
        <w:t xml:space="preserve">присъстващите действителни членове. </w:t>
      </w:r>
    </w:p>
    <w:p w:rsidR="001B1D7F" w:rsidRDefault="001B1D7F" w:rsidP="001B1D7F">
      <w:pPr>
        <w:ind w:left="285" w:hanging="114"/>
        <w:jc w:val="both"/>
        <w:rPr>
          <w:lang w:val="en-US"/>
        </w:rPr>
      </w:pPr>
      <w:r w:rsidRPr="00606C00">
        <w:t xml:space="preserve">(2) Решенията за прекратяване на читалището, промяна на устава, отмяна на решения на </w:t>
      </w:r>
    </w:p>
    <w:p w:rsidR="001B1D7F" w:rsidRDefault="001B1D7F" w:rsidP="001B1D7F">
      <w:pPr>
        <w:ind w:left="285" w:hanging="114"/>
        <w:jc w:val="both"/>
        <w:rPr>
          <w:lang w:val="en-US"/>
        </w:rPr>
      </w:pPr>
      <w:r w:rsidRPr="00606C00">
        <w:t xml:space="preserve">ръководните органи, откриване на клонове и изключване на членове се вземат с </w:t>
      </w:r>
    </w:p>
    <w:p w:rsidR="001B1D7F" w:rsidRPr="00606C00" w:rsidRDefault="001B1D7F" w:rsidP="001B1D7F">
      <w:pPr>
        <w:spacing w:line="360" w:lineRule="auto"/>
        <w:ind w:left="285" w:hanging="114"/>
        <w:jc w:val="both"/>
      </w:pPr>
      <w:r w:rsidRPr="00606C00">
        <w:t>квалифицирано мнозинство от 2/3 от гласовете на действителните членове.</w:t>
      </w:r>
    </w:p>
    <w:p w:rsidR="001B1D7F" w:rsidRDefault="001B1D7F" w:rsidP="001B1D7F">
      <w:pPr>
        <w:ind w:left="285" w:hanging="114"/>
        <w:jc w:val="both"/>
        <w:rPr>
          <w:lang w:val="en-US"/>
        </w:rPr>
      </w:pPr>
      <w:r w:rsidRPr="00606C00">
        <w:t>(3)</w:t>
      </w:r>
      <w:r>
        <w:rPr>
          <w:lang w:val="en-US"/>
        </w:rPr>
        <w:t xml:space="preserve"> </w:t>
      </w:r>
      <w:r w:rsidRPr="00606C00">
        <w:t xml:space="preserve">Две трети от действителните членовете на Народно читалище „Стефан Караджа – </w:t>
      </w:r>
    </w:p>
    <w:p w:rsidR="001B1D7F" w:rsidRDefault="001B1D7F" w:rsidP="001B1D7F">
      <w:pPr>
        <w:ind w:left="285" w:hanging="114"/>
        <w:jc w:val="both"/>
        <w:rPr>
          <w:lang w:val="en-US"/>
        </w:rPr>
      </w:pPr>
      <w:r w:rsidRPr="00606C00">
        <w:t xml:space="preserve">1941год.”   могат да предявят иск пред окръжения съд гр. Добрич за отмяна на решение на </w:t>
      </w:r>
    </w:p>
    <w:p w:rsidR="001B1D7F" w:rsidRPr="00606C00" w:rsidRDefault="001B1D7F" w:rsidP="001B1D7F">
      <w:pPr>
        <w:spacing w:line="360" w:lineRule="auto"/>
        <w:ind w:left="285" w:hanging="114"/>
        <w:jc w:val="both"/>
      </w:pPr>
      <w:r w:rsidRPr="00606C00">
        <w:t xml:space="preserve">общото събрание, ако то противоречи на закона или устава. </w:t>
      </w:r>
    </w:p>
    <w:p w:rsidR="001B1D7F" w:rsidRDefault="001B1D7F" w:rsidP="001B1D7F">
      <w:pPr>
        <w:ind w:left="285" w:hanging="114"/>
        <w:jc w:val="both"/>
        <w:rPr>
          <w:lang w:val="en-US"/>
        </w:rPr>
      </w:pPr>
      <w:r w:rsidRPr="00606C00">
        <w:t xml:space="preserve">Чл. 22. Общото събрание се свиква с покана, съдържаща дневния ред на събранието, мястото </w:t>
      </w:r>
    </w:p>
    <w:p w:rsidR="001B1D7F" w:rsidRDefault="001B1D7F" w:rsidP="001B1D7F">
      <w:pPr>
        <w:ind w:left="285" w:hanging="114"/>
        <w:jc w:val="both"/>
        <w:rPr>
          <w:lang w:val="en-US"/>
        </w:rPr>
      </w:pPr>
      <w:r w:rsidRPr="00606C00">
        <w:lastRenderedPageBreak/>
        <w:t>и началния час за провеждане</w:t>
      </w:r>
      <w:r>
        <w:t xml:space="preserve"> </w:t>
      </w:r>
      <w:r w:rsidRPr="00606C00">
        <w:t xml:space="preserve">и кой го свиква. Поканата се дава на действителните членове </w:t>
      </w:r>
    </w:p>
    <w:p w:rsidR="001B1D7F" w:rsidRDefault="001B1D7F" w:rsidP="001B1D7F">
      <w:pPr>
        <w:ind w:left="285" w:hanging="114"/>
        <w:jc w:val="both"/>
        <w:rPr>
          <w:lang w:val="en-US"/>
        </w:rPr>
      </w:pPr>
      <w:r w:rsidRPr="00606C00">
        <w:t xml:space="preserve">срещу подпис,най-малко от 7 дни датата на провеждането.Тя залепва на вратата на </w:t>
      </w:r>
    </w:p>
    <w:p w:rsidR="001B1D7F" w:rsidRPr="00606C00" w:rsidRDefault="001B1D7F" w:rsidP="001B1D7F">
      <w:pPr>
        <w:spacing w:line="360" w:lineRule="auto"/>
        <w:ind w:left="285" w:hanging="114"/>
        <w:jc w:val="both"/>
      </w:pPr>
      <w:r w:rsidRPr="00606C00">
        <w:t>читалището и на общодостъпни места в с.Зърнево.</w:t>
      </w:r>
    </w:p>
    <w:p w:rsidR="001B1D7F" w:rsidRDefault="001B1D7F" w:rsidP="001B1D7F">
      <w:pPr>
        <w:ind w:left="285" w:hanging="114"/>
        <w:jc w:val="both"/>
        <w:rPr>
          <w:lang w:val="en-US"/>
        </w:rPr>
      </w:pPr>
      <w:r>
        <w:t>Чл.23.</w:t>
      </w:r>
      <w:r w:rsidRPr="00606C00">
        <w:t xml:space="preserve">Общото събрание е редовно ако присъстват повече от половината действителни </w:t>
      </w:r>
    </w:p>
    <w:p w:rsidR="001B1D7F" w:rsidRDefault="001B1D7F" w:rsidP="001B1D7F">
      <w:pPr>
        <w:ind w:left="285" w:hanging="114"/>
        <w:jc w:val="both"/>
        <w:rPr>
          <w:lang w:val="en-US"/>
        </w:rPr>
      </w:pPr>
      <w:r w:rsidRPr="00606C00">
        <w:t xml:space="preserve">членове. При липса на кворум събранието се отлага с един час. Тогава събранието е законно, </w:t>
      </w:r>
    </w:p>
    <w:p w:rsidR="001B1D7F" w:rsidRDefault="001B1D7F" w:rsidP="001B1D7F">
      <w:pPr>
        <w:ind w:left="285" w:hanging="114"/>
        <w:jc w:val="both"/>
        <w:rPr>
          <w:lang w:val="en-US"/>
        </w:rPr>
      </w:pPr>
      <w:r w:rsidRPr="00606C00">
        <w:t xml:space="preserve">ако на него присъстват не по-малко от една трета от членовете при редовно общо събрание и </w:t>
      </w:r>
    </w:p>
    <w:p w:rsidR="001B1D7F" w:rsidRPr="00606C00" w:rsidRDefault="001B1D7F" w:rsidP="001B1D7F">
      <w:pPr>
        <w:spacing w:line="360" w:lineRule="auto"/>
        <w:ind w:left="285" w:hanging="114"/>
        <w:jc w:val="both"/>
      </w:pPr>
      <w:r w:rsidRPr="00606C00">
        <w:t>не по-малко от половината плюс един от членовете при извънредно общо събрание.</w:t>
      </w:r>
    </w:p>
    <w:p w:rsidR="001B1D7F" w:rsidRDefault="001B1D7F" w:rsidP="001B1D7F">
      <w:pPr>
        <w:ind w:left="285" w:hanging="114"/>
        <w:jc w:val="both"/>
        <w:rPr>
          <w:lang w:val="en-US"/>
        </w:rPr>
      </w:pPr>
      <w:r w:rsidRPr="00606C00">
        <w:t xml:space="preserve">Чл. 24. Изпълнителен орган на читалището е настоятелството, което се състои най малко от </w:t>
      </w:r>
    </w:p>
    <w:p w:rsidR="001B1D7F" w:rsidRDefault="001B1D7F" w:rsidP="001B1D7F">
      <w:pPr>
        <w:ind w:left="285" w:hanging="114"/>
        <w:jc w:val="both"/>
        <w:rPr>
          <w:lang w:val="en-US"/>
        </w:rPr>
      </w:pPr>
      <w:r w:rsidRPr="00606C00">
        <w:t xml:space="preserve">трима членове и се избира от общото събрание за срок от три години. Членовете на </w:t>
      </w:r>
    </w:p>
    <w:p w:rsidR="001B1D7F" w:rsidRDefault="001B1D7F" w:rsidP="001B1D7F">
      <w:pPr>
        <w:ind w:left="285" w:hanging="114"/>
        <w:jc w:val="both"/>
        <w:rPr>
          <w:lang w:val="en-US"/>
        </w:rPr>
      </w:pPr>
      <w:r w:rsidRPr="00606C00">
        <w:t xml:space="preserve">настоятелството да нямат родствени връзки по права или съребрена линия до четвърта </w:t>
      </w:r>
    </w:p>
    <w:p w:rsidR="001B1D7F" w:rsidRPr="00606C00" w:rsidRDefault="001B1D7F" w:rsidP="001B1D7F">
      <w:pPr>
        <w:spacing w:line="360" w:lineRule="auto"/>
        <w:ind w:left="285" w:hanging="114"/>
        <w:jc w:val="both"/>
      </w:pPr>
      <w:r w:rsidRPr="00606C00">
        <w:t>степен включително.</w:t>
      </w:r>
    </w:p>
    <w:p w:rsidR="001B1D7F" w:rsidRPr="00606C00" w:rsidRDefault="001B1D7F" w:rsidP="001B1D7F">
      <w:pPr>
        <w:spacing w:line="360" w:lineRule="auto"/>
        <w:ind w:left="285" w:hanging="114"/>
        <w:jc w:val="both"/>
      </w:pPr>
      <w:r w:rsidRPr="00606C00">
        <w:t>Чл.25. (1)Настоятелството:</w:t>
      </w:r>
    </w:p>
    <w:p w:rsidR="001B1D7F" w:rsidRPr="00606C00" w:rsidRDefault="001B1D7F" w:rsidP="001B1D7F">
      <w:pPr>
        <w:spacing w:line="360" w:lineRule="auto"/>
        <w:ind w:left="285" w:hanging="114"/>
        <w:jc w:val="both"/>
      </w:pPr>
      <w:r w:rsidRPr="00606C00">
        <w:t>1.свиква общото събрание;</w:t>
      </w:r>
    </w:p>
    <w:p w:rsidR="001B1D7F" w:rsidRPr="00606C00" w:rsidRDefault="001B1D7F" w:rsidP="001B1D7F">
      <w:pPr>
        <w:spacing w:line="360" w:lineRule="auto"/>
        <w:ind w:left="285" w:hanging="114"/>
        <w:jc w:val="both"/>
      </w:pPr>
      <w:r w:rsidRPr="00606C00">
        <w:t>2.осигурява изпълнението на решенията на общото събрание;</w:t>
      </w:r>
    </w:p>
    <w:p w:rsidR="001B1D7F" w:rsidRDefault="001B1D7F" w:rsidP="001B1D7F">
      <w:pPr>
        <w:ind w:left="285" w:hanging="114"/>
        <w:jc w:val="both"/>
        <w:rPr>
          <w:lang w:val="en-US"/>
        </w:rPr>
      </w:pPr>
      <w:r w:rsidRPr="00606C00">
        <w:t xml:space="preserve">3.подготвя проект за бюджета на читалището, утвърждава щата му и го внася в общото </w:t>
      </w:r>
    </w:p>
    <w:p w:rsidR="001B1D7F" w:rsidRPr="00606C00" w:rsidRDefault="001B1D7F" w:rsidP="001B1D7F">
      <w:pPr>
        <w:ind w:left="285" w:hanging="114"/>
        <w:jc w:val="both"/>
      </w:pPr>
      <w:r w:rsidRPr="00606C00">
        <w:t>събрание;</w:t>
      </w:r>
    </w:p>
    <w:p w:rsidR="001B1D7F" w:rsidRPr="00606C00" w:rsidRDefault="001B1D7F" w:rsidP="001B1D7F">
      <w:pPr>
        <w:spacing w:line="360" w:lineRule="auto"/>
        <w:ind w:left="285" w:hanging="114"/>
        <w:jc w:val="both"/>
      </w:pPr>
      <w:r w:rsidRPr="00606C00">
        <w:t>4.назначава  секретаря на читалището и утвърждава длъжностната му характеристика;</w:t>
      </w:r>
    </w:p>
    <w:p w:rsidR="001B1D7F" w:rsidRDefault="001B1D7F" w:rsidP="001B1D7F">
      <w:pPr>
        <w:ind w:left="285" w:hanging="114"/>
        <w:jc w:val="both"/>
        <w:rPr>
          <w:lang w:val="en-US"/>
        </w:rPr>
      </w:pPr>
      <w:r w:rsidRPr="00606C00">
        <w:t xml:space="preserve">5.подготвя годишен отчет за дейността и годишен финансов отчет и го внася в общото </w:t>
      </w:r>
    </w:p>
    <w:p w:rsidR="001B1D7F" w:rsidRPr="00606C00" w:rsidRDefault="001B1D7F" w:rsidP="001B1D7F">
      <w:pPr>
        <w:spacing w:line="360" w:lineRule="auto"/>
        <w:ind w:left="285" w:hanging="114"/>
        <w:jc w:val="both"/>
      </w:pPr>
      <w:r w:rsidRPr="00606C00">
        <w:t>събрание;</w:t>
      </w:r>
    </w:p>
    <w:p w:rsidR="001B1D7F" w:rsidRDefault="001B1D7F" w:rsidP="001B1D7F">
      <w:pPr>
        <w:ind w:left="285" w:hanging="114"/>
        <w:jc w:val="both"/>
        <w:rPr>
          <w:lang w:val="en-US"/>
        </w:rPr>
      </w:pPr>
      <w:r w:rsidRPr="00606C00">
        <w:t xml:space="preserve">6.приема решения за разпореждане със собствено или предоставено за ползване имущество </w:t>
      </w:r>
    </w:p>
    <w:p w:rsidR="001B1D7F" w:rsidRPr="00606C00" w:rsidRDefault="001B1D7F" w:rsidP="001B1D7F">
      <w:pPr>
        <w:spacing w:line="360" w:lineRule="auto"/>
        <w:ind w:left="285" w:hanging="114"/>
        <w:jc w:val="both"/>
      </w:pPr>
      <w:r w:rsidRPr="00606C00">
        <w:t>на читалището, както и за бракуване и замяна на движими вещи на читалището.</w:t>
      </w:r>
    </w:p>
    <w:p w:rsidR="001B1D7F" w:rsidRPr="00606C00" w:rsidRDefault="001B1D7F" w:rsidP="001B1D7F">
      <w:pPr>
        <w:spacing w:line="360" w:lineRule="auto"/>
        <w:ind w:left="171"/>
        <w:jc w:val="both"/>
      </w:pPr>
      <w:r w:rsidRPr="00606C00">
        <w:t>(2) Наст</w:t>
      </w:r>
      <w:r>
        <w:t>о</w:t>
      </w:r>
      <w:r w:rsidRPr="00606C00">
        <w:t>ятелството приема решения в заседание с повече от половината от гласовете на членовете.</w:t>
      </w:r>
    </w:p>
    <w:p w:rsidR="001B1D7F" w:rsidRDefault="001B1D7F" w:rsidP="001B1D7F">
      <w:pPr>
        <w:ind w:left="285" w:hanging="114"/>
        <w:jc w:val="both"/>
        <w:rPr>
          <w:lang w:val="en-US"/>
        </w:rPr>
      </w:pPr>
      <w:r w:rsidRPr="00606C00">
        <w:t>(3)</w:t>
      </w:r>
      <w:r>
        <w:t xml:space="preserve"> </w:t>
      </w:r>
      <w:r w:rsidRPr="00606C00">
        <w:t xml:space="preserve">При липса на кворум и при необходимост от неотложни действия, решения се вземат </w:t>
      </w:r>
    </w:p>
    <w:p w:rsidR="001B1D7F" w:rsidRDefault="001B1D7F" w:rsidP="001B1D7F">
      <w:pPr>
        <w:ind w:left="285" w:hanging="114"/>
        <w:jc w:val="both"/>
        <w:rPr>
          <w:lang w:val="en-US"/>
        </w:rPr>
      </w:pPr>
      <w:r w:rsidRPr="00606C00">
        <w:t xml:space="preserve">извън заседание с подписите „за” и „против”  на членовете на Настоятелството в протокола. </w:t>
      </w:r>
    </w:p>
    <w:p w:rsidR="001B1D7F" w:rsidRDefault="001B1D7F" w:rsidP="001B1D7F">
      <w:pPr>
        <w:ind w:left="285" w:hanging="114"/>
        <w:jc w:val="both"/>
        <w:rPr>
          <w:lang w:val="en-US"/>
        </w:rPr>
      </w:pPr>
      <w:r w:rsidRPr="00606C00">
        <w:t xml:space="preserve">след изписаните решения, Решенията са законни ако са на лице всички подписи на членовете </w:t>
      </w:r>
    </w:p>
    <w:p w:rsidR="001B1D7F" w:rsidRPr="00606C00" w:rsidRDefault="001B1D7F" w:rsidP="001B1D7F">
      <w:pPr>
        <w:spacing w:line="360" w:lineRule="auto"/>
        <w:ind w:left="285" w:hanging="114"/>
        <w:jc w:val="both"/>
      </w:pPr>
      <w:r w:rsidRPr="00606C00">
        <w:t xml:space="preserve">„за” решенията без забележки. </w:t>
      </w:r>
    </w:p>
    <w:p w:rsidR="001B1D7F" w:rsidRPr="00606C00" w:rsidRDefault="001B1D7F" w:rsidP="001B1D7F">
      <w:pPr>
        <w:ind w:left="285" w:hanging="114"/>
        <w:jc w:val="both"/>
      </w:pPr>
      <w:r>
        <w:t>Чл.26.</w:t>
      </w:r>
      <w:r w:rsidRPr="00606C00">
        <w:t>(</w:t>
      </w:r>
      <w:r>
        <w:t>1</w:t>
      </w:r>
      <w:r w:rsidRPr="00606C00">
        <w:t>) Председателят на читалището е член на настоя</w:t>
      </w:r>
      <w:r>
        <w:t xml:space="preserve">телството и се избира от общото </w:t>
      </w:r>
      <w:r w:rsidRPr="00606C00">
        <w:t>събрание за срок от три години.</w:t>
      </w:r>
    </w:p>
    <w:p w:rsidR="001B1D7F" w:rsidRDefault="001B1D7F" w:rsidP="001B1D7F">
      <w:pPr>
        <w:spacing w:line="360" w:lineRule="auto"/>
        <w:ind w:left="285" w:hanging="114"/>
        <w:jc w:val="both"/>
        <w:rPr>
          <w:lang w:val="en-US"/>
        </w:rPr>
      </w:pPr>
    </w:p>
    <w:p w:rsidR="001B1D7F" w:rsidRPr="00606C00" w:rsidRDefault="001B1D7F" w:rsidP="001B1D7F">
      <w:pPr>
        <w:spacing w:line="360" w:lineRule="auto"/>
        <w:ind w:left="285" w:hanging="114"/>
        <w:jc w:val="both"/>
      </w:pPr>
      <w:r>
        <w:t>(2)</w:t>
      </w:r>
      <w:r w:rsidRPr="00606C00">
        <w:t>Председателят на читалището:</w:t>
      </w:r>
    </w:p>
    <w:p w:rsidR="001B1D7F" w:rsidRPr="00606C00" w:rsidRDefault="001B1D7F" w:rsidP="001B1D7F">
      <w:pPr>
        <w:ind w:left="285" w:hanging="114"/>
        <w:jc w:val="both"/>
      </w:pPr>
      <w:r w:rsidRPr="00606C00">
        <w:t>1.организира дейността на читалището съобразно закона, устава на читалището и решенията на общото събрание;</w:t>
      </w:r>
    </w:p>
    <w:p w:rsidR="001B1D7F" w:rsidRPr="00606C00" w:rsidRDefault="001B1D7F" w:rsidP="001B1D7F">
      <w:pPr>
        <w:spacing w:line="360" w:lineRule="auto"/>
        <w:ind w:left="285" w:hanging="114"/>
        <w:jc w:val="both"/>
      </w:pPr>
      <w:r w:rsidRPr="00606C00">
        <w:t>2.представлява читалището заедно и поотделно със секретаря;</w:t>
      </w:r>
    </w:p>
    <w:p w:rsidR="001B1D7F" w:rsidRPr="00606C00" w:rsidRDefault="001B1D7F" w:rsidP="001B1D7F">
      <w:pPr>
        <w:spacing w:line="360" w:lineRule="auto"/>
        <w:ind w:left="285" w:hanging="114"/>
        <w:jc w:val="both"/>
      </w:pPr>
      <w:r w:rsidRPr="00606C00">
        <w:t>3.свиква и ръководи заседанията на настоятелството и председателства общото събрание;</w:t>
      </w:r>
    </w:p>
    <w:p w:rsidR="001B1D7F" w:rsidRPr="00606C00" w:rsidRDefault="001B1D7F" w:rsidP="001B1D7F">
      <w:pPr>
        <w:spacing w:line="360" w:lineRule="auto"/>
        <w:ind w:left="285" w:hanging="114"/>
        <w:jc w:val="both"/>
      </w:pPr>
      <w:r w:rsidRPr="00606C00">
        <w:t>4.отчита дейността си пред настоятелството;</w:t>
      </w:r>
    </w:p>
    <w:p w:rsidR="001B1D7F" w:rsidRDefault="001B1D7F" w:rsidP="001B1D7F">
      <w:pPr>
        <w:ind w:left="285" w:hanging="114"/>
        <w:jc w:val="both"/>
      </w:pPr>
      <w:r w:rsidRPr="00606C00">
        <w:t>5.сключва и прекратява трудови договори със служителите на читалището съобразно бюджета и щата  по решение на настоятелството</w:t>
      </w:r>
    </w:p>
    <w:p w:rsidR="001B1D7F" w:rsidRPr="00606C00" w:rsidRDefault="001B1D7F" w:rsidP="001B1D7F">
      <w:pPr>
        <w:ind w:left="285" w:hanging="114"/>
        <w:jc w:val="both"/>
      </w:pPr>
    </w:p>
    <w:p w:rsidR="001B1D7F" w:rsidRPr="00606C00" w:rsidRDefault="001B1D7F" w:rsidP="001B1D7F">
      <w:pPr>
        <w:ind w:left="285" w:hanging="114"/>
        <w:jc w:val="both"/>
      </w:pPr>
      <w:r w:rsidRPr="00606C00">
        <w:t xml:space="preserve">6.ежегодно до 10 ноември прави предложение до кмета на общината за дейността на читалището за следващата година;    </w:t>
      </w:r>
    </w:p>
    <w:p w:rsidR="001B1D7F" w:rsidRPr="00606C00" w:rsidRDefault="001B1D7F" w:rsidP="001B1D7F">
      <w:pPr>
        <w:ind w:left="285" w:hanging="114"/>
        <w:jc w:val="both"/>
      </w:pPr>
    </w:p>
    <w:p w:rsidR="001B1D7F" w:rsidRDefault="001B1D7F" w:rsidP="001B1D7F">
      <w:pPr>
        <w:ind w:left="114"/>
        <w:jc w:val="both"/>
      </w:pPr>
      <w:r>
        <w:t xml:space="preserve"> </w:t>
      </w:r>
      <w:r w:rsidRPr="00606C00">
        <w:t>Чл. 2</w:t>
      </w:r>
      <w:r>
        <w:t>7</w:t>
      </w:r>
      <w:r w:rsidRPr="00606C00">
        <w:t>. (1) Секретарят на читалището е щатният организатор на дейнос</w:t>
      </w:r>
      <w:r>
        <w:t>т</w:t>
      </w:r>
      <w:r w:rsidRPr="00606C00">
        <w:t xml:space="preserve">та му. Същият </w:t>
      </w:r>
      <w:r>
        <w:t xml:space="preserve">  </w:t>
      </w:r>
    </w:p>
    <w:p w:rsidR="001B1D7F" w:rsidRDefault="001B1D7F" w:rsidP="001B1D7F">
      <w:pPr>
        <w:ind w:left="114" w:firstLine="57"/>
        <w:jc w:val="both"/>
      </w:pPr>
      <w:r w:rsidRPr="00606C00">
        <w:t>работи по длъжнос</w:t>
      </w:r>
      <w:r>
        <w:t>т</w:t>
      </w:r>
      <w:r w:rsidRPr="00606C00">
        <w:t xml:space="preserve">на характеристика утвърдена от настоятелството. Секретарят се </w:t>
      </w:r>
      <w:r>
        <w:t xml:space="preserve"> </w:t>
      </w:r>
    </w:p>
    <w:p w:rsidR="001B1D7F" w:rsidRPr="00606C00" w:rsidRDefault="001B1D7F" w:rsidP="001B1D7F">
      <w:pPr>
        <w:ind w:left="114"/>
        <w:jc w:val="both"/>
      </w:pPr>
      <w:r w:rsidRPr="00606C00">
        <w:t xml:space="preserve">назначава на безсрочен трудов договор съгласно КТ и решение на настоятелството и може да се уволнява само при спазване на изискванията на КТ, след мотивирано решение на </w:t>
      </w:r>
      <w:r w:rsidRPr="00606C00">
        <w:lastRenderedPageBreak/>
        <w:t>настоятелството. С изтичане на мандата на едно настоятелство договорът със секретаря не се прекратява.</w:t>
      </w:r>
    </w:p>
    <w:p w:rsidR="001B1D7F" w:rsidRDefault="001B1D7F" w:rsidP="001B1D7F">
      <w:pPr>
        <w:ind w:left="285" w:hanging="114"/>
        <w:jc w:val="both"/>
      </w:pPr>
      <w:r w:rsidRPr="00606C00">
        <w:t xml:space="preserve">(2) Секретарят не може да е в роднински връзки с членовете на настоятелството и на </w:t>
      </w:r>
    </w:p>
    <w:p w:rsidR="001B1D7F" w:rsidRDefault="001B1D7F" w:rsidP="001B1D7F">
      <w:pPr>
        <w:ind w:left="285" w:hanging="114"/>
        <w:jc w:val="both"/>
      </w:pPr>
      <w:r w:rsidRPr="00606C00">
        <w:t xml:space="preserve">проверителната комисия по права и по съребрена линия до четвърта степен, както и да бъде </w:t>
      </w:r>
    </w:p>
    <w:p w:rsidR="001B1D7F" w:rsidRPr="00606C00" w:rsidRDefault="001B1D7F" w:rsidP="001B1D7F">
      <w:pPr>
        <w:spacing w:line="360" w:lineRule="auto"/>
        <w:ind w:left="285" w:hanging="114"/>
        <w:jc w:val="both"/>
      </w:pPr>
      <w:r w:rsidRPr="00606C00">
        <w:t>съпруг/съпруга на председателя на читалището.</w:t>
      </w:r>
    </w:p>
    <w:p w:rsidR="001B1D7F" w:rsidRPr="00606C00" w:rsidRDefault="001B1D7F" w:rsidP="001B1D7F">
      <w:pPr>
        <w:spacing w:line="360" w:lineRule="auto"/>
        <w:ind w:left="285" w:hanging="114"/>
        <w:jc w:val="both"/>
      </w:pPr>
      <w:r w:rsidRPr="00606C00">
        <w:t>Чл. 29. (1) Секретарят на читалището:</w:t>
      </w:r>
    </w:p>
    <w:p w:rsidR="001B1D7F" w:rsidRPr="00606C00" w:rsidRDefault="001B1D7F" w:rsidP="001B1D7F">
      <w:pPr>
        <w:spacing w:line="360" w:lineRule="auto"/>
        <w:ind w:left="285" w:hanging="114"/>
        <w:jc w:val="both"/>
      </w:pPr>
      <w:r w:rsidRPr="00606C00">
        <w:t xml:space="preserve">1.организира изпълнението на решенията на настоятелството, включително         </w:t>
      </w:r>
    </w:p>
    <w:p w:rsidR="001B1D7F" w:rsidRPr="00606C00" w:rsidRDefault="001B1D7F" w:rsidP="001B1D7F">
      <w:pPr>
        <w:spacing w:line="360" w:lineRule="auto"/>
        <w:ind w:left="285" w:hanging="114"/>
        <w:jc w:val="both"/>
      </w:pPr>
      <w:r w:rsidRPr="00606C00">
        <w:t>решенията за изпълнението на бюджета;</w:t>
      </w:r>
    </w:p>
    <w:p w:rsidR="001B1D7F" w:rsidRPr="00606C00" w:rsidRDefault="001B1D7F" w:rsidP="001B1D7F">
      <w:pPr>
        <w:spacing w:line="360" w:lineRule="auto"/>
        <w:ind w:left="285" w:hanging="114"/>
        <w:jc w:val="both"/>
      </w:pPr>
      <w:r w:rsidRPr="00606C00">
        <w:t>2.организира текущата основна и допълнителна дейност;</w:t>
      </w:r>
    </w:p>
    <w:p w:rsidR="001B1D7F" w:rsidRPr="00606C00" w:rsidRDefault="001B1D7F" w:rsidP="001B1D7F">
      <w:pPr>
        <w:spacing w:line="360" w:lineRule="auto"/>
        <w:ind w:left="285" w:hanging="114"/>
        <w:jc w:val="both"/>
      </w:pPr>
      <w:r w:rsidRPr="00606C00">
        <w:t>3.отговаря за работата на щатния и хонорувания персонал;</w:t>
      </w:r>
    </w:p>
    <w:p w:rsidR="001B1D7F" w:rsidRPr="00606C00" w:rsidRDefault="001B1D7F" w:rsidP="001B1D7F">
      <w:pPr>
        <w:spacing w:line="360" w:lineRule="auto"/>
        <w:ind w:left="285" w:hanging="114"/>
        <w:jc w:val="both"/>
      </w:pPr>
      <w:r w:rsidRPr="00606C00">
        <w:t>4.представлява читалището заедно и поотделно с председателя.</w:t>
      </w:r>
    </w:p>
    <w:p w:rsidR="001B1D7F" w:rsidRDefault="001B1D7F" w:rsidP="001B1D7F">
      <w:pPr>
        <w:ind w:left="285" w:hanging="114"/>
        <w:jc w:val="both"/>
      </w:pPr>
      <w:r w:rsidRPr="00606C00">
        <w:t>(2) Секретарят на читалището участвува в заседанията на настоятелството с права на съвещателен глас.</w:t>
      </w:r>
    </w:p>
    <w:p w:rsidR="001B1D7F" w:rsidRPr="00606C00" w:rsidRDefault="001B1D7F" w:rsidP="001B1D7F">
      <w:pPr>
        <w:ind w:left="285" w:hanging="114"/>
        <w:jc w:val="both"/>
      </w:pPr>
    </w:p>
    <w:p w:rsidR="001B1D7F" w:rsidRDefault="001B1D7F" w:rsidP="001B1D7F">
      <w:pPr>
        <w:ind w:left="285" w:hanging="114"/>
        <w:jc w:val="both"/>
      </w:pPr>
      <w:r w:rsidRPr="00606C00">
        <w:t xml:space="preserve">Чл. 30. Проверителната комисия се избира от общото събрание в състав от трима членове за </w:t>
      </w:r>
    </w:p>
    <w:p w:rsidR="001B1D7F" w:rsidRDefault="001B1D7F" w:rsidP="001B1D7F">
      <w:pPr>
        <w:ind w:left="285" w:hanging="114"/>
        <w:jc w:val="both"/>
      </w:pPr>
      <w:r w:rsidRPr="00606C00">
        <w:t>срок от три години.</w:t>
      </w:r>
    </w:p>
    <w:p w:rsidR="001B1D7F" w:rsidRPr="00606C00" w:rsidRDefault="001B1D7F" w:rsidP="001B1D7F">
      <w:pPr>
        <w:ind w:left="285" w:hanging="114"/>
        <w:jc w:val="both"/>
      </w:pPr>
    </w:p>
    <w:p w:rsidR="001B1D7F" w:rsidRDefault="001B1D7F" w:rsidP="001B1D7F">
      <w:pPr>
        <w:ind w:left="285" w:hanging="114"/>
        <w:jc w:val="both"/>
      </w:pPr>
      <w:r w:rsidRPr="00606C00">
        <w:t xml:space="preserve">Чл. 31. Членовете на проверителната комисия не могат да бъдат лица които са в трудово- </w:t>
      </w:r>
    </w:p>
    <w:p w:rsidR="001B1D7F" w:rsidRDefault="001B1D7F" w:rsidP="001B1D7F">
      <w:pPr>
        <w:ind w:left="285" w:hanging="114"/>
        <w:jc w:val="both"/>
      </w:pPr>
      <w:r w:rsidRPr="00606C00">
        <w:t xml:space="preserve">правни отношения с читалището или са роднини на членове на настоятелството, на </w:t>
      </w:r>
    </w:p>
    <w:p w:rsidR="001B1D7F" w:rsidRDefault="001B1D7F" w:rsidP="001B1D7F">
      <w:pPr>
        <w:ind w:left="285" w:hanging="114"/>
        <w:jc w:val="both"/>
      </w:pPr>
      <w:r w:rsidRPr="00606C00">
        <w:t xml:space="preserve">председателя или секретаря по права линия, съпрузи, братя, сестри и роднини по сватовство </w:t>
      </w:r>
    </w:p>
    <w:p w:rsidR="001B1D7F" w:rsidRDefault="001B1D7F" w:rsidP="001B1D7F">
      <w:pPr>
        <w:ind w:left="285" w:hanging="114"/>
        <w:jc w:val="both"/>
      </w:pPr>
      <w:r w:rsidRPr="00606C00">
        <w:t>от първа степен.</w:t>
      </w:r>
    </w:p>
    <w:p w:rsidR="001B1D7F" w:rsidRPr="00606C00" w:rsidRDefault="001B1D7F" w:rsidP="001B1D7F">
      <w:pPr>
        <w:ind w:left="285" w:hanging="114"/>
        <w:jc w:val="both"/>
      </w:pPr>
    </w:p>
    <w:p w:rsidR="001B1D7F" w:rsidRPr="00606C00" w:rsidRDefault="001B1D7F" w:rsidP="001B1D7F">
      <w:pPr>
        <w:spacing w:line="360" w:lineRule="auto"/>
        <w:ind w:left="285" w:hanging="114"/>
        <w:jc w:val="both"/>
      </w:pPr>
      <w:r w:rsidRPr="00606C00">
        <w:t>Чл.32. Проверителната комисия:</w:t>
      </w:r>
    </w:p>
    <w:p w:rsidR="001B1D7F" w:rsidRDefault="001B1D7F" w:rsidP="001B1D7F">
      <w:pPr>
        <w:ind w:left="285" w:hanging="114"/>
        <w:jc w:val="both"/>
      </w:pPr>
      <w:r w:rsidRPr="00606C00">
        <w:t xml:space="preserve">1.осъществява контрол върху дейността на настоятелството, председателя и секретаря по </w:t>
      </w:r>
    </w:p>
    <w:p w:rsidR="001B1D7F" w:rsidRPr="00606C00" w:rsidRDefault="001B1D7F" w:rsidP="001B1D7F">
      <w:pPr>
        <w:spacing w:line="360" w:lineRule="auto"/>
        <w:ind w:left="285" w:hanging="114"/>
        <w:jc w:val="both"/>
      </w:pPr>
      <w:r w:rsidRPr="00606C00">
        <w:t>спазване на устава, закона и решенията на общото събрание;</w:t>
      </w:r>
    </w:p>
    <w:p w:rsidR="001B1D7F" w:rsidRDefault="001B1D7F" w:rsidP="001B1D7F">
      <w:pPr>
        <w:ind w:left="285" w:hanging="114"/>
        <w:jc w:val="both"/>
      </w:pPr>
      <w:r w:rsidRPr="00606C00">
        <w:t xml:space="preserve">2.уведомява общото събрание за констатирани нарушения, а при данни за престъпление и </w:t>
      </w:r>
    </w:p>
    <w:p w:rsidR="001B1D7F" w:rsidRPr="00606C00" w:rsidRDefault="001B1D7F" w:rsidP="001B1D7F">
      <w:pPr>
        <w:spacing w:line="360" w:lineRule="auto"/>
        <w:ind w:left="285" w:hanging="114"/>
        <w:jc w:val="both"/>
      </w:pPr>
      <w:r w:rsidRPr="00606C00">
        <w:t>органите на прокуратурата;</w:t>
      </w:r>
    </w:p>
    <w:p w:rsidR="001B1D7F" w:rsidRPr="00606C00" w:rsidRDefault="001B1D7F" w:rsidP="001B1D7F">
      <w:pPr>
        <w:spacing w:line="360" w:lineRule="auto"/>
        <w:ind w:left="285" w:hanging="114"/>
        <w:jc w:val="both"/>
      </w:pPr>
      <w:r w:rsidRPr="00606C00">
        <w:t>3.свиква общото събрание при отказ от настоятелството;</w:t>
      </w:r>
    </w:p>
    <w:p w:rsidR="001B1D7F" w:rsidRDefault="001B1D7F" w:rsidP="001B1D7F">
      <w:pPr>
        <w:ind w:left="285" w:hanging="114"/>
        <w:jc w:val="both"/>
      </w:pPr>
      <w:r w:rsidRPr="00606C00">
        <w:t xml:space="preserve">4.предлага освобождаване от отговорност членовете на настоятелството на базата на </w:t>
      </w:r>
    </w:p>
    <w:p w:rsidR="001B1D7F" w:rsidRDefault="001B1D7F" w:rsidP="001B1D7F">
      <w:pPr>
        <w:ind w:left="285" w:hanging="114"/>
        <w:jc w:val="both"/>
      </w:pPr>
      <w:r w:rsidRPr="00606C00">
        <w:t>финансова ревизия.</w:t>
      </w:r>
    </w:p>
    <w:p w:rsidR="001B1D7F" w:rsidRPr="00606C00" w:rsidRDefault="001B1D7F" w:rsidP="001B1D7F">
      <w:pPr>
        <w:ind w:left="285" w:hanging="114"/>
        <w:jc w:val="both"/>
      </w:pPr>
    </w:p>
    <w:p w:rsidR="001B1D7F" w:rsidRDefault="001B1D7F" w:rsidP="001B1D7F">
      <w:pPr>
        <w:ind w:left="285" w:hanging="114"/>
        <w:jc w:val="both"/>
      </w:pPr>
      <w:r w:rsidRPr="00606C00">
        <w:t xml:space="preserve">Чл.32а (1) Не могат да бъдат избирани за членове на настоятелството, на проверителната </w:t>
      </w:r>
    </w:p>
    <w:p w:rsidR="001B1D7F" w:rsidRDefault="001B1D7F" w:rsidP="001B1D7F">
      <w:pPr>
        <w:ind w:left="285" w:hanging="114"/>
        <w:jc w:val="both"/>
      </w:pPr>
      <w:r w:rsidRPr="00606C00">
        <w:t xml:space="preserve">комисия, председател, както и да бъдат назначавани за секретари лица, които са осъждани на </w:t>
      </w:r>
    </w:p>
    <w:p w:rsidR="001B1D7F" w:rsidRPr="00606C00" w:rsidRDefault="001B1D7F" w:rsidP="001B1D7F">
      <w:pPr>
        <w:ind w:left="285" w:hanging="114"/>
        <w:jc w:val="both"/>
      </w:pPr>
      <w:r w:rsidRPr="00606C00">
        <w:t>лишаване от свобода за умишлени престъпления от общ характер.</w:t>
      </w:r>
    </w:p>
    <w:p w:rsidR="001B1D7F" w:rsidRDefault="001B1D7F" w:rsidP="001B1D7F">
      <w:pPr>
        <w:ind w:left="285" w:hanging="114"/>
        <w:jc w:val="both"/>
      </w:pPr>
      <w:r>
        <w:t>(2)</w:t>
      </w:r>
      <w:r w:rsidRPr="00606C00">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B1D7F" w:rsidRPr="00606C00" w:rsidRDefault="001B1D7F" w:rsidP="001B1D7F">
      <w:pPr>
        <w:ind w:left="285" w:hanging="114"/>
        <w:jc w:val="center"/>
      </w:pPr>
    </w:p>
    <w:p w:rsidR="001B1D7F" w:rsidRPr="00AA1886" w:rsidRDefault="001B1D7F" w:rsidP="001B1D7F">
      <w:pPr>
        <w:ind w:left="285" w:hanging="114"/>
        <w:jc w:val="center"/>
        <w:rPr>
          <w:b/>
        </w:rPr>
      </w:pPr>
      <w:r w:rsidRPr="00AA1886">
        <w:rPr>
          <w:b/>
        </w:rPr>
        <w:t>VІ. КАЦЕЛАРИЯ НА ЧИТАЛИЩЕТО</w:t>
      </w:r>
    </w:p>
    <w:p w:rsidR="001B1D7F" w:rsidRPr="00606C00" w:rsidRDefault="001B1D7F" w:rsidP="001B1D7F">
      <w:pPr>
        <w:ind w:left="285" w:hanging="114"/>
        <w:jc w:val="both"/>
      </w:pPr>
    </w:p>
    <w:p w:rsidR="001B1D7F" w:rsidRPr="00606C00" w:rsidRDefault="001B1D7F" w:rsidP="001B1D7F">
      <w:pPr>
        <w:spacing w:line="360" w:lineRule="auto"/>
        <w:ind w:left="285" w:hanging="114"/>
        <w:jc w:val="both"/>
      </w:pPr>
      <w:r w:rsidRPr="00606C00">
        <w:t>Чл.33. Канцеларията на читалището се управлява от секретаря.</w:t>
      </w:r>
    </w:p>
    <w:p w:rsidR="001B1D7F" w:rsidRPr="00606C00" w:rsidRDefault="001B1D7F" w:rsidP="001B1D7F">
      <w:pPr>
        <w:spacing w:line="360" w:lineRule="auto"/>
        <w:ind w:left="285" w:hanging="114"/>
        <w:jc w:val="both"/>
      </w:pPr>
      <w:r w:rsidRPr="00606C00">
        <w:t>Чл.34. Вчиталището се водят следните книги:</w:t>
      </w:r>
    </w:p>
    <w:p w:rsidR="001B1D7F" w:rsidRPr="00606C00" w:rsidRDefault="001B1D7F" w:rsidP="001B1D7F">
      <w:pPr>
        <w:spacing w:line="360" w:lineRule="auto"/>
        <w:ind w:left="285" w:hanging="114"/>
        <w:jc w:val="both"/>
      </w:pPr>
      <w:r w:rsidRPr="00606C00">
        <w:t>1.Протоколна книга от общите събрания.</w:t>
      </w:r>
    </w:p>
    <w:p w:rsidR="001B1D7F" w:rsidRPr="00606C00" w:rsidRDefault="001B1D7F" w:rsidP="001B1D7F">
      <w:pPr>
        <w:spacing w:line="360" w:lineRule="auto"/>
        <w:ind w:left="285" w:hanging="114"/>
        <w:jc w:val="both"/>
      </w:pPr>
      <w:r w:rsidRPr="00606C00">
        <w:t>2.Протоколна книга от заседанията на настоятелството.</w:t>
      </w:r>
    </w:p>
    <w:p w:rsidR="001B1D7F" w:rsidRPr="00606C00" w:rsidRDefault="001B1D7F" w:rsidP="001B1D7F">
      <w:pPr>
        <w:spacing w:line="360" w:lineRule="auto"/>
        <w:ind w:left="285" w:hanging="114"/>
        <w:jc w:val="both"/>
      </w:pPr>
      <w:r w:rsidRPr="00606C00">
        <w:t>3.Регистър за входящата и изходящата кореспонденция.</w:t>
      </w:r>
    </w:p>
    <w:p w:rsidR="001B1D7F" w:rsidRPr="00606C00" w:rsidRDefault="001B1D7F" w:rsidP="001B1D7F">
      <w:pPr>
        <w:spacing w:line="360" w:lineRule="auto"/>
        <w:ind w:left="285" w:hanging="114"/>
        <w:jc w:val="both"/>
      </w:pPr>
      <w:r w:rsidRPr="00606C00">
        <w:lastRenderedPageBreak/>
        <w:t>4.Заповедна книга.</w:t>
      </w:r>
    </w:p>
    <w:p w:rsidR="001B1D7F" w:rsidRPr="00606C00" w:rsidRDefault="001B1D7F" w:rsidP="001B1D7F">
      <w:pPr>
        <w:spacing w:line="360" w:lineRule="auto"/>
        <w:ind w:left="285" w:hanging="114"/>
        <w:jc w:val="both"/>
      </w:pPr>
      <w:r w:rsidRPr="00606C00">
        <w:t>5.Инвентарни описи на книгите в библиотеката.</w:t>
      </w:r>
    </w:p>
    <w:p w:rsidR="001B1D7F" w:rsidRPr="00606C00" w:rsidRDefault="001B1D7F" w:rsidP="001B1D7F">
      <w:pPr>
        <w:spacing w:line="360" w:lineRule="auto"/>
        <w:ind w:left="285" w:hanging="114"/>
        <w:jc w:val="both"/>
      </w:pPr>
      <w:r w:rsidRPr="00606C00">
        <w:t>6.Дневник за библиотеката и регистър на читателите.</w:t>
      </w:r>
    </w:p>
    <w:p w:rsidR="001B1D7F" w:rsidRPr="00606C00" w:rsidRDefault="001B1D7F" w:rsidP="001B1D7F">
      <w:pPr>
        <w:spacing w:line="360" w:lineRule="auto"/>
        <w:ind w:left="285" w:hanging="114"/>
        <w:jc w:val="both"/>
      </w:pPr>
      <w:r w:rsidRPr="00606C00">
        <w:t>7.Книга за членовете на читалището.</w:t>
      </w:r>
    </w:p>
    <w:p w:rsidR="001B1D7F" w:rsidRPr="00606C00" w:rsidRDefault="001B1D7F" w:rsidP="001B1D7F">
      <w:pPr>
        <w:spacing w:line="360" w:lineRule="auto"/>
        <w:ind w:left="285" w:hanging="114"/>
        <w:jc w:val="both"/>
      </w:pPr>
      <w:r w:rsidRPr="00606C00">
        <w:t>8.Инвентарна книга за имуществото.</w:t>
      </w:r>
    </w:p>
    <w:p w:rsidR="001B1D7F" w:rsidRPr="00606C00" w:rsidRDefault="001B1D7F" w:rsidP="001B1D7F">
      <w:pPr>
        <w:spacing w:line="360" w:lineRule="auto"/>
        <w:ind w:left="285" w:hanging="114"/>
        <w:jc w:val="both"/>
      </w:pPr>
      <w:r w:rsidRPr="00606C00">
        <w:t>9.Касова книга с финансови документи.</w:t>
      </w:r>
    </w:p>
    <w:p w:rsidR="001B1D7F" w:rsidRPr="00606C00" w:rsidRDefault="001B1D7F" w:rsidP="001B1D7F">
      <w:pPr>
        <w:spacing w:line="360" w:lineRule="auto"/>
        <w:ind w:left="285" w:hanging="114"/>
        <w:jc w:val="both"/>
      </w:pPr>
      <w:r w:rsidRPr="00606C00">
        <w:t>10.Летописна книга.</w:t>
      </w:r>
    </w:p>
    <w:p w:rsidR="001B1D7F" w:rsidRPr="00606C00" w:rsidRDefault="001B1D7F" w:rsidP="001B1D7F">
      <w:pPr>
        <w:ind w:left="285" w:hanging="114"/>
        <w:jc w:val="both"/>
      </w:pPr>
      <w:r w:rsidRPr="00606C00">
        <w:t>11.Други книги и документи касаещи дейноста на читалището.</w:t>
      </w:r>
    </w:p>
    <w:p w:rsidR="001B1D7F" w:rsidRPr="00606C00" w:rsidRDefault="001B1D7F" w:rsidP="001B1D7F">
      <w:pPr>
        <w:ind w:left="285" w:hanging="114"/>
        <w:jc w:val="center"/>
      </w:pPr>
    </w:p>
    <w:p w:rsidR="001B1D7F" w:rsidRPr="00AA1886" w:rsidRDefault="001B1D7F" w:rsidP="001B1D7F">
      <w:pPr>
        <w:ind w:left="285" w:hanging="114"/>
        <w:jc w:val="center"/>
        <w:rPr>
          <w:b/>
        </w:rPr>
      </w:pPr>
      <w:r w:rsidRPr="00AA1886">
        <w:rPr>
          <w:b/>
        </w:rPr>
        <w:t>VІІ. ИМУЩЕСТВО И ФИНАНСИРАНЕ</w:t>
      </w:r>
    </w:p>
    <w:p w:rsidR="001B1D7F" w:rsidRPr="00606C00" w:rsidRDefault="001B1D7F" w:rsidP="001B1D7F">
      <w:pPr>
        <w:ind w:left="285" w:hanging="114"/>
        <w:jc w:val="center"/>
      </w:pPr>
    </w:p>
    <w:p w:rsidR="001B1D7F" w:rsidRDefault="001B1D7F" w:rsidP="001B1D7F">
      <w:pPr>
        <w:ind w:left="285" w:hanging="114"/>
        <w:jc w:val="both"/>
      </w:pPr>
      <w:r>
        <w:t xml:space="preserve">Чл.35. </w:t>
      </w:r>
      <w:r w:rsidRPr="00606C00">
        <w:t xml:space="preserve">Имуществото   на читалището  се състои от право на собственост и от други вещни </w:t>
      </w:r>
    </w:p>
    <w:p w:rsidR="001B1D7F" w:rsidRPr="00606C00" w:rsidRDefault="001B1D7F" w:rsidP="001B1D7F">
      <w:pPr>
        <w:spacing w:line="360" w:lineRule="auto"/>
        <w:ind w:left="285" w:hanging="114"/>
        <w:jc w:val="both"/>
      </w:pPr>
      <w:r w:rsidRPr="00606C00">
        <w:t>права, вземания, ценни книжа, други права и задължения.</w:t>
      </w:r>
    </w:p>
    <w:p w:rsidR="001B1D7F" w:rsidRPr="00606C00" w:rsidRDefault="001B1D7F" w:rsidP="001B1D7F">
      <w:pPr>
        <w:spacing w:line="360" w:lineRule="auto"/>
        <w:ind w:left="285" w:hanging="114"/>
        <w:jc w:val="both"/>
      </w:pPr>
      <w:r w:rsidRPr="00606C00">
        <w:t>Чл. 36 Народно читалище „ Стефан Караджа – 1941год.” С. Зърнево набира средства от:</w:t>
      </w:r>
    </w:p>
    <w:p w:rsidR="001B1D7F" w:rsidRPr="00606C00" w:rsidRDefault="001B1D7F" w:rsidP="001B1D7F">
      <w:pPr>
        <w:spacing w:line="360" w:lineRule="auto"/>
        <w:ind w:left="285" w:hanging="114"/>
        <w:jc w:val="both"/>
      </w:pPr>
      <w:r w:rsidRPr="00606C00">
        <w:t>1.членски внос;</w:t>
      </w:r>
    </w:p>
    <w:p w:rsidR="001B1D7F" w:rsidRPr="00606C00" w:rsidRDefault="001B1D7F" w:rsidP="001B1D7F">
      <w:pPr>
        <w:spacing w:line="360" w:lineRule="auto"/>
        <w:ind w:left="285" w:hanging="114"/>
        <w:jc w:val="both"/>
      </w:pPr>
      <w:r w:rsidRPr="00606C00">
        <w:t>2.субсидия от държавния общинския бюджет;</w:t>
      </w:r>
    </w:p>
    <w:p w:rsidR="001B1D7F" w:rsidRDefault="001B1D7F" w:rsidP="001B1D7F">
      <w:pPr>
        <w:ind w:left="285" w:hanging="114"/>
        <w:jc w:val="both"/>
      </w:pPr>
      <w:r w:rsidRPr="00606C00">
        <w:t xml:space="preserve">3.средства по спечелени проекти по програми на Европейския съюз  и проекти на </w:t>
      </w:r>
    </w:p>
    <w:p w:rsidR="001B1D7F" w:rsidRPr="00606C00" w:rsidRDefault="001B1D7F" w:rsidP="001B1D7F">
      <w:pPr>
        <w:spacing w:line="360" w:lineRule="auto"/>
        <w:ind w:left="285" w:hanging="114"/>
        <w:jc w:val="both"/>
      </w:pPr>
      <w:r w:rsidRPr="00606C00">
        <w:t xml:space="preserve">министерства, ведомства, фондации и други неправителствени организации; </w:t>
      </w:r>
    </w:p>
    <w:p w:rsidR="001B1D7F" w:rsidRPr="00606C00" w:rsidRDefault="001B1D7F" w:rsidP="001B1D7F">
      <w:pPr>
        <w:spacing w:line="360" w:lineRule="auto"/>
        <w:ind w:left="285" w:hanging="114"/>
        <w:jc w:val="both"/>
      </w:pPr>
      <w:r w:rsidRPr="00606C00">
        <w:t>4.лихви по капитала;</w:t>
      </w:r>
    </w:p>
    <w:p w:rsidR="001B1D7F" w:rsidRPr="00606C00" w:rsidRDefault="001B1D7F" w:rsidP="001B1D7F">
      <w:pPr>
        <w:spacing w:line="360" w:lineRule="auto"/>
        <w:ind w:left="285" w:hanging="114"/>
        <w:jc w:val="both"/>
      </w:pPr>
      <w:r w:rsidRPr="00606C00">
        <w:t>5.завещания и дарения;</w:t>
      </w:r>
    </w:p>
    <w:p w:rsidR="001B1D7F" w:rsidRPr="00606C00" w:rsidRDefault="001B1D7F" w:rsidP="001B1D7F">
      <w:pPr>
        <w:spacing w:line="360" w:lineRule="auto"/>
        <w:ind w:left="285" w:hanging="114"/>
        <w:jc w:val="both"/>
      </w:pPr>
      <w:r w:rsidRPr="00606C00">
        <w:t>6.чистия приход от мероприятия организирани от читалището.</w:t>
      </w:r>
    </w:p>
    <w:p w:rsidR="001B1D7F" w:rsidRDefault="001B1D7F" w:rsidP="001B1D7F">
      <w:pPr>
        <w:ind w:left="285" w:hanging="114"/>
        <w:jc w:val="both"/>
      </w:pPr>
      <w:r w:rsidRPr="00606C00">
        <w:t xml:space="preserve">7.средства от информационно обслужване и допълнителна стопанска дейност, която не </w:t>
      </w:r>
    </w:p>
    <w:p w:rsidR="001B1D7F" w:rsidRPr="00606C00" w:rsidRDefault="001B1D7F" w:rsidP="001B1D7F">
      <w:pPr>
        <w:spacing w:line="360" w:lineRule="auto"/>
        <w:ind w:left="285" w:hanging="114"/>
        <w:jc w:val="both"/>
      </w:pPr>
      <w:r w:rsidRPr="00606C00">
        <w:t>нарушава устава на читалището и законите на страната.</w:t>
      </w:r>
    </w:p>
    <w:p w:rsidR="001B1D7F" w:rsidRDefault="001B1D7F" w:rsidP="001B1D7F">
      <w:pPr>
        <w:ind w:left="285" w:hanging="114"/>
        <w:jc w:val="both"/>
      </w:pPr>
      <w:r w:rsidRPr="00606C00">
        <w:t>8.дарения и завещания;( завещания,  дарения,  финансови средства от юридически лица с нестопанска цел и религиозни организации, които обвързват читалището с противни на целите  и интересите му  и законите на страната задължения не се приемат.</w:t>
      </w:r>
    </w:p>
    <w:p w:rsidR="001B1D7F" w:rsidRPr="00606C00" w:rsidRDefault="001B1D7F" w:rsidP="001B1D7F">
      <w:pPr>
        <w:ind w:left="285" w:hanging="114"/>
        <w:jc w:val="both"/>
      </w:pPr>
    </w:p>
    <w:p w:rsidR="001B1D7F" w:rsidRPr="00606C00" w:rsidRDefault="001B1D7F" w:rsidP="001B1D7F">
      <w:pPr>
        <w:spacing w:line="360" w:lineRule="auto"/>
        <w:ind w:left="285" w:hanging="114"/>
        <w:jc w:val="both"/>
      </w:pPr>
      <w:r w:rsidRPr="00606C00">
        <w:t>Чл. 37.(1) Читалищните средства се съхраняват в банка  по сметка на името на читалището.</w:t>
      </w:r>
    </w:p>
    <w:p w:rsidR="001B1D7F" w:rsidRPr="00606C00" w:rsidRDefault="001B1D7F" w:rsidP="001B1D7F">
      <w:pPr>
        <w:spacing w:line="360" w:lineRule="auto"/>
        <w:ind w:left="285" w:hanging="114"/>
        <w:jc w:val="both"/>
      </w:pPr>
      <w:r w:rsidRPr="00606C00">
        <w:t>(2) Банковите документи за разпореждане с финансовите средства на читалището се подписват от председателят и секретарят заедно.</w:t>
      </w:r>
    </w:p>
    <w:p w:rsidR="001B1D7F" w:rsidRPr="00606C00" w:rsidRDefault="001B1D7F" w:rsidP="001B1D7F">
      <w:pPr>
        <w:spacing w:line="360" w:lineRule="auto"/>
        <w:ind w:left="285" w:hanging="114"/>
        <w:jc w:val="both"/>
      </w:pPr>
      <w:r w:rsidRPr="00606C00">
        <w:t>Чл. 38. (1) Под никакъв предлог не може да се ипотекира движимо и недвижимо имущество на читалището.</w:t>
      </w:r>
    </w:p>
    <w:p w:rsidR="001B1D7F" w:rsidRPr="00606C00" w:rsidRDefault="001B1D7F" w:rsidP="001B1D7F">
      <w:pPr>
        <w:ind w:left="285" w:hanging="114"/>
        <w:jc w:val="both"/>
      </w:pPr>
      <w:r w:rsidRPr="00606C00">
        <w:t>(2)</w:t>
      </w:r>
      <w:r w:rsidRPr="00606C00">
        <w:tab/>
        <w:t>Настоятелството няма право да предоставя собствено или ползвано от читалището имущество възмездно или безвъзмездно: за хазартни игри и нощни заведения; за дейност на нерегистрирани по Закона за вероизповеданията религиозни общности и юридически лица с нестопанска цел на такива общности; за постоянно ползване от политически партии и организации; на председателя, секретаря, членовете на настоятелството и проверителната комисия и на членовете на техните семейства.</w:t>
      </w:r>
    </w:p>
    <w:p w:rsidR="001B1D7F" w:rsidRDefault="001B1D7F" w:rsidP="001B1D7F">
      <w:pPr>
        <w:ind w:left="285" w:hanging="114"/>
        <w:jc w:val="both"/>
      </w:pPr>
      <w:r w:rsidRPr="00606C00">
        <w:t>(3)</w:t>
      </w:r>
      <w:r w:rsidRPr="00606C00">
        <w:tab/>
        <w:t>Движими вещи могат да бъдат бракувани или заменени с по-доброкачествени само по решение на настоятелството.</w:t>
      </w:r>
    </w:p>
    <w:p w:rsidR="001B1D7F" w:rsidRPr="00606C00" w:rsidRDefault="001B1D7F" w:rsidP="001B1D7F">
      <w:pPr>
        <w:ind w:left="285" w:hanging="114"/>
        <w:jc w:val="both"/>
      </w:pPr>
    </w:p>
    <w:p w:rsidR="001B1D7F" w:rsidRDefault="001B1D7F" w:rsidP="001B1D7F">
      <w:pPr>
        <w:ind w:left="285" w:hanging="114"/>
        <w:jc w:val="both"/>
      </w:pPr>
      <w:r w:rsidRPr="00606C00">
        <w:t xml:space="preserve">Чл.38а При извършване на процедура по ликвидация ликвидаторът на читалището се определя от Добричкия окръжен съд. Имуществото на читалището останало, след удовлетворяване на кредиторите се предоставя от ликвидатора  на Община Тервел, като </w:t>
      </w:r>
      <w:r w:rsidRPr="00606C00">
        <w:lastRenderedPageBreak/>
        <w:t>същото бъде предоставено първо на училището в с.Зърнево или на друга близка по цели и дейност организация в с. Зърнево. Ако такова не съществува  на някое от читалищата в селата от общината по решение на Общинския съвет. Събраните веществени етнографски сбирки, документални и фото архиви да се предадат на Историческия музей гр.Тервел.</w:t>
      </w:r>
    </w:p>
    <w:p w:rsidR="001B1D7F" w:rsidRPr="00606C00" w:rsidRDefault="001B1D7F" w:rsidP="001B1D7F">
      <w:pPr>
        <w:ind w:left="285" w:hanging="114"/>
        <w:jc w:val="both"/>
      </w:pPr>
    </w:p>
    <w:p w:rsidR="001B1D7F" w:rsidRPr="00606C00" w:rsidRDefault="001B1D7F" w:rsidP="001B1D7F">
      <w:pPr>
        <w:ind w:left="285" w:hanging="114"/>
        <w:jc w:val="both"/>
      </w:pPr>
      <w:r>
        <w:t xml:space="preserve">Чл.39.Приемането, </w:t>
      </w:r>
      <w:r w:rsidRPr="00606C00">
        <w:t>влагането и разходването на читалищните средства става само срещу издадени документи, за редовността на които отговарят председателят и секретарят.</w:t>
      </w:r>
    </w:p>
    <w:p w:rsidR="001B1D7F" w:rsidRDefault="001B1D7F" w:rsidP="001B1D7F">
      <w:pPr>
        <w:ind w:left="285" w:hanging="114"/>
        <w:jc w:val="both"/>
      </w:pPr>
      <w:r w:rsidRPr="00606C00">
        <w:t>Чл. 40.(1) Месечните отчети за разходите се одобряват с решение на настоятелството.</w:t>
      </w:r>
    </w:p>
    <w:p w:rsidR="001B1D7F" w:rsidRPr="00606C00" w:rsidRDefault="001B1D7F" w:rsidP="001B1D7F">
      <w:pPr>
        <w:ind w:left="285" w:hanging="114"/>
        <w:jc w:val="both"/>
      </w:pPr>
      <w:r w:rsidRPr="00606C00">
        <w:t>(2)Председателя на читалището изготвя годишния отчет за приходите и разходите, който се приема от общото събрание.Отчетът за изразходваните от бюджета средства се представя в общината до 31 март на следващата година пред кмета на общината и общинския съвет.</w:t>
      </w:r>
    </w:p>
    <w:p w:rsidR="001B1D7F" w:rsidRPr="00AA1886" w:rsidRDefault="001B1D7F" w:rsidP="001B1D7F">
      <w:pPr>
        <w:ind w:left="285" w:hanging="114"/>
        <w:jc w:val="center"/>
        <w:rPr>
          <w:b/>
        </w:rPr>
      </w:pPr>
      <w:r w:rsidRPr="00AA1886">
        <w:rPr>
          <w:b/>
        </w:rPr>
        <w:t>VІІІ. ОСНОВНИ ПОЛОЖЕНИЯ</w:t>
      </w:r>
    </w:p>
    <w:p w:rsidR="001B1D7F" w:rsidRPr="00AA1886" w:rsidRDefault="001B1D7F" w:rsidP="001B1D7F">
      <w:pPr>
        <w:jc w:val="both"/>
      </w:pPr>
      <w:r w:rsidRPr="00AA1886">
        <w:t>Чл. 41. Народно читалище „ Стефан Караджа – 1941год.”  с.Зърнево е основано през 1941г. и има седалището в с.Зърнево с адрес на управление с.Зърнево.</w:t>
      </w:r>
    </w:p>
    <w:p w:rsidR="001B1D7F" w:rsidRPr="00AA1886" w:rsidRDefault="001B1D7F" w:rsidP="001B1D7F">
      <w:pPr>
        <w:jc w:val="both"/>
      </w:pPr>
      <w:r w:rsidRPr="00AA1886">
        <w:t>Чл. 42. Читалището има кръгъл печат с разтворена книга в центъра и надпис наоколо Народно читалище „ Стефан Караджа – 1941год.”  с. Зърнево.</w:t>
      </w:r>
    </w:p>
    <w:p w:rsidR="001B1D7F" w:rsidRPr="00AA1886" w:rsidRDefault="001B1D7F" w:rsidP="001B1D7F">
      <w:pPr>
        <w:jc w:val="both"/>
      </w:pPr>
      <w:r w:rsidRPr="00AA1886">
        <w:t>Чл.43. Целта и името на Читалището са неизменяеми, изключени случаи предвидени в закона</w:t>
      </w:r>
    </w:p>
    <w:p w:rsidR="001B1D7F" w:rsidRDefault="001B1D7F" w:rsidP="001B1D7F">
      <w:pPr>
        <w:jc w:val="both"/>
      </w:pPr>
      <w:r w:rsidRPr="00AA1886">
        <w:t>Чл. 42. Читалищните празници са:</w:t>
      </w:r>
    </w:p>
    <w:p w:rsidR="001B1D7F" w:rsidRPr="00AA1886" w:rsidRDefault="001B1D7F" w:rsidP="001B1D7F">
      <w:pPr>
        <w:jc w:val="both"/>
      </w:pPr>
      <w:r w:rsidRPr="00AA1886">
        <w:t>1.24, май- ден на славянската писменост и българската култура.</w:t>
      </w:r>
    </w:p>
    <w:p w:rsidR="001B1D7F" w:rsidRPr="00AA1886" w:rsidRDefault="001B1D7F" w:rsidP="001B1D7F">
      <w:r w:rsidRPr="00AA1886">
        <w:t>2.1 ноември-Ден на народните будители.</w:t>
      </w:r>
    </w:p>
    <w:p w:rsidR="001B1D7F" w:rsidRPr="00AA1886" w:rsidRDefault="001B1D7F" w:rsidP="001B1D7F">
      <w:r w:rsidRPr="00AA1886">
        <w:t>Чл. 43. Целта и името на Читалището са неизменяеми, изключая случаи предвидени в закона.</w:t>
      </w:r>
    </w:p>
    <w:p w:rsidR="001B1D7F" w:rsidRPr="00AA1886" w:rsidRDefault="001B1D7F" w:rsidP="001B1D7F">
      <w:r w:rsidRPr="00AA1886">
        <w:t>Чл. 44а Народно читалище „ Стефан Караджа – 1941год.” С.Зърнево може да членува по решение на настоятелството в читалищни сдружения и Съюза на народните читалища.</w:t>
      </w:r>
    </w:p>
    <w:p w:rsidR="001B1D7F" w:rsidRPr="00AA1886" w:rsidRDefault="001B1D7F" w:rsidP="001B1D7F">
      <w:r w:rsidRPr="00AA1886">
        <w:t>Чл. 45. Читалището се регистрира в Добричкия окръжен съд като юридическо лице с нестопанска цел в обществена полза съгласно  Закона за народните читалища.</w:t>
      </w:r>
    </w:p>
    <w:p w:rsidR="001B1D7F" w:rsidRPr="00AA1886" w:rsidRDefault="001B1D7F" w:rsidP="001B1D7F">
      <w:pPr>
        <w:jc w:val="center"/>
      </w:pPr>
      <w:r w:rsidRPr="00AA1886">
        <w:t>ІХ. ЗАКЛЮЧИТЕЛНИ РАЗПОРЕДБИ.</w:t>
      </w:r>
    </w:p>
    <w:p w:rsidR="001B1D7F" w:rsidRPr="00AA1886" w:rsidRDefault="001B1D7F" w:rsidP="001B1D7F">
      <w:r w:rsidRPr="00AA1886">
        <w:t>1.Настоящият устав е приет на общо събрание на читалище  „Стефан Караджа – 1941год.”  30.03.2010г., съгласно ЗНЧ от 05юни 2009год.</w:t>
      </w:r>
    </w:p>
    <w:p w:rsidR="001B1D7F" w:rsidRPr="00AA1886" w:rsidRDefault="001B1D7F" w:rsidP="001B1D7F">
      <w:r w:rsidRPr="00AA1886">
        <w:t>2.Устава влиза в сила от датата на регистрацията му в Добричкия окръжен съд.</w:t>
      </w:r>
    </w:p>
    <w:p w:rsidR="001B1D7F" w:rsidRPr="00AA1886" w:rsidRDefault="001B1D7F" w:rsidP="001B1D7F">
      <w:r w:rsidRPr="00AA1886">
        <w:t>3.Устава е подписан  от присъствуващите действителни членове на събранието за окончателното му приемане.</w:t>
      </w:r>
    </w:p>
    <w:p w:rsidR="00763500" w:rsidRDefault="00763500">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AC3525">
      <w:pPr>
        <w:widowControl w:val="0"/>
        <w:jc w:val="both"/>
        <w:rPr>
          <w:b/>
          <w:sz w:val="28"/>
          <w:szCs w:val="28"/>
        </w:rPr>
      </w:pPr>
    </w:p>
    <w:p w:rsidR="00BC264C" w:rsidRDefault="00BC264C" w:rsidP="00BC264C">
      <w:pPr>
        <w:widowControl w:val="0"/>
        <w:jc w:val="center"/>
        <w:rPr>
          <w:b/>
          <w:sz w:val="28"/>
          <w:szCs w:val="28"/>
        </w:rPr>
      </w:pPr>
      <w:r>
        <w:rPr>
          <w:b/>
          <w:sz w:val="28"/>
          <w:szCs w:val="28"/>
        </w:rPr>
        <w:lastRenderedPageBreak/>
        <w:t>Отчет за дейността</w:t>
      </w:r>
    </w:p>
    <w:p w:rsidR="00BC264C" w:rsidRDefault="00BC264C" w:rsidP="00BC264C">
      <w:pPr>
        <w:widowControl w:val="0"/>
        <w:jc w:val="center"/>
        <w:rPr>
          <w:b/>
          <w:sz w:val="28"/>
          <w:szCs w:val="28"/>
        </w:rPr>
      </w:pPr>
      <w:r>
        <w:rPr>
          <w:b/>
          <w:sz w:val="28"/>
          <w:szCs w:val="28"/>
        </w:rPr>
        <w:t xml:space="preserve">на </w:t>
      </w:r>
      <w:r w:rsidRPr="00BC264C">
        <w:rPr>
          <w:b/>
          <w:sz w:val="28"/>
          <w:szCs w:val="28"/>
        </w:rPr>
        <w:t>Народно читалище „ Стефан Караджа – 1941год.”  с.Зърнево</w:t>
      </w:r>
    </w:p>
    <w:p w:rsidR="00BC264C" w:rsidRDefault="00BC264C" w:rsidP="00AC3525">
      <w:pPr>
        <w:widowControl w:val="0"/>
        <w:jc w:val="both"/>
        <w:rPr>
          <w:b/>
          <w:sz w:val="28"/>
          <w:szCs w:val="28"/>
        </w:rPr>
      </w:pPr>
    </w:p>
    <w:p w:rsidR="00AC3525" w:rsidRPr="003A5A93" w:rsidRDefault="00AC3525" w:rsidP="00AC3525">
      <w:pPr>
        <w:pStyle w:val="ListParagraph"/>
        <w:widowControl w:val="0"/>
        <w:numPr>
          <w:ilvl w:val="0"/>
          <w:numId w:val="3"/>
        </w:numPr>
        <w:rPr>
          <w:b/>
          <w:sz w:val="28"/>
          <w:szCs w:val="28"/>
          <w:lang w:val="bg-BG"/>
        </w:rPr>
      </w:pPr>
      <w:proofErr w:type="spellStart"/>
      <w:r w:rsidRPr="003A5A93">
        <w:rPr>
          <w:b/>
          <w:sz w:val="28"/>
          <w:szCs w:val="28"/>
        </w:rPr>
        <w:t>Честване</w:t>
      </w:r>
      <w:proofErr w:type="spellEnd"/>
      <w:r w:rsidRPr="003A5A93">
        <w:rPr>
          <w:b/>
          <w:sz w:val="28"/>
          <w:szCs w:val="28"/>
        </w:rPr>
        <w:t xml:space="preserve"> </w:t>
      </w:r>
      <w:proofErr w:type="spellStart"/>
      <w:r w:rsidRPr="003A5A93">
        <w:rPr>
          <w:b/>
          <w:sz w:val="28"/>
          <w:szCs w:val="28"/>
        </w:rPr>
        <w:t>на</w:t>
      </w:r>
      <w:proofErr w:type="spellEnd"/>
      <w:r w:rsidRPr="003A5A93">
        <w:rPr>
          <w:b/>
          <w:sz w:val="28"/>
          <w:szCs w:val="28"/>
        </w:rPr>
        <w:t xml:space="preserve"> </w:t>
      </w:r>
      <w:proofErr w:type="spellStart"/>
      <w:r w:rsidRPr="003A5A93">
        <w:rPr>
          <w:b/>
          <w:sz w:val="28"/>
          <w:szCs w:val="28"/>
        </w:rPr>
        <w:t>Бабин</w:t>
      </w:r>
      <w:proofErr w:type="spellEnd"/>
      <w:r w:rsidRPr="003A5A93">
        <w:rPr>
          <w:b/>
          <w:sz w:val="28"/>
          <w:szCs w:val="28"/>
        </w:rPr>
        <w:t xml:space="preserve"> </w:t>
      </w:r>
      <w:proofErr w:type="spellStart"/>
      <w:r w:rsidRPr="003A5A93">
        <w:rPr>
          <w:b/>
          <w:sz w:val="28"/>
          <w:szCs w:val="28"/>
        </w:rPr>
        <w:t>ден</w:t>
      </w:r>
      <w:proofErr w:type="spellEnd"/>
    </w:p>
    <w:p w:rsidR="00AC3525" w:rsidRPr="003A5A93" w:rsidRDefault="00AC3525" w:rsidP="00AC3525">
      <w:pPr>
        <w:pStyle w:val="ListParagraph"/>
        <w:widowControl w:val="0"/>
        <w:numPr>
          <w:ilvl w:val="0"/>
          <w:numId w:val="3"/>
        </w:numPr>
        <w:jc w:val="both"/>
        <w:rPr>
          <w:b/>
          <w:sz w:val="28"/>
          <w:szCs w:val="28"/>
          <w:lang w:val="bg-BG"/>
        </w:rPr>
      </w:pPr>
      <w:proofErr w:type="spellStart"/>
      <w:r w:rsidRPr="003A5A93">
        <w:rPr>
          <w:b/>
          <w:sz w:val="28"/>
          <w:szCs w:val="28"/>
        </w:rPr>
        <w:t>Изложба</w:t>
      </w:r>
      <w:proofErr w:type="spellEnd"/>
      <w:r w:rsidRPr="003A5A93">
        <w:rPr>
          <w:b/>
          <w:sz w:val="28"/>
          <w:szCs w:val="28"/>
        </w:rPr>
        <w:t xml:space="preserve"> - </w:t>
      </w:r>
      <w:proofErr w:type="spellStart"/>
      <w:r w:rsidRPr="003A5A93">
        <w:rPr>
          <w:b/>
          <w:sz w:val="28"/>
          <w:szCs w:val="28"/>
        </w:rPr>
        <w:t>витрини</w:t>
      </w:r>
      <w:proofErr w:type="spellEnd"/>
      <w:r w:rsidRPr="003A5A93">
        <w:rPr>
          <w:b/>
          <w:sz w:val="28"/>
          <w:szCs w:val="28"/>
        </w:rPr>
        <w:t xml:space="preserve"> с </w:t>
      </w:r>
      <w:proofErr w:type="spellStart"/>
      <w:r w:rsidRPr="003A5A93">
        <w:rPr>
          <w:b/>
          <w:sz w:val="28"/>
          <w:szCs w:val="28"/>
        </w:rPr>
        <w:t>книги</w:t>
      </w:r>
      <w:proofErr w:type="spellEnd"/>
      <w:r w:rsidRPr="003A5A93">
        <w:rPr>
          <w:b/>
          <w:sz w:val="28"/>
          <w:szCs w:val="28"/>
        </w:rPr>
        <w:t xml:space="preserve"> </w:t>
      </w:r>
      <w:proofErr w:type="spellStart"/>
      <w:r w:rsidRPr="003A5A93">
        <w:rPr>
          <w:b/>
          <w:sz w:val="28"/>
          <w:szCs w:val="28"/>
        </w:rPr>
        <w:t>за</w:t>
      </w:r>
      <w:proofErr w:type="spellEnd"/>
      <w:r w:rsidRPr="003A5A93">
        <w:rPr>
          <w:b/>
          <w:sz w:val="28"/>
          <w:szCs w:val="28"/>
        </w:rPr>
        <w:t xml:space="preserve"> </w:t>
      </w:r>
      <w:proofErr w:type="spellStart"/>
      <w:r w:rsidRPr="003A5A93">
        <w:rPr>
          <w:b/>
          <w:sz w:val="28"/>
          <w:szCs w:val="28"/>
        </w:rPr>
        <w:t>Апостола</w:t>
      </w:r>
      <w:proofErr w:type="spellEnd"/>
      <w:r w:rsidRPr="003A5A93">
        <w:rPr>
          <w:b/>
          <w:sz w:val="28"/>
          <w:szCs w:val="28"/>
        </w:rPr>
        <w:t xml:space="preserve"> </w:t>
      </w:r>
      <w:proofErr w:type="spellStart"/>
      <w:r w:rsidRPr="003A5A93">
        <w:rPr>
          <w:b/>
          <w:sz w:val="28"/>
          <w:szCs w:val="28"/>
        </w:rPr>
        <w:t>по-случай</w:t>
      </w:r>
      <w:proofErr w:type="spellEnd"/>
      <w:r w:rsidRPr="003A5A93">
        <w:rPr>
          <w:b/>
          <w:sz w:val="28"/>
          <w:szCs w:val="28"/>
        </w:rPr>
        <w:t xml:space="preserve"> 147г. </w:t>
      </w:r>
      <w:proofErr w:type="spellStart"/>
      <w:r w:rsidRPr="003A5A93">
        <w:rPr>
          <w:b/>
          <w:sz w:val="28"/>
          <w:szCs w:val="28"/>
        </w:rPr>
        <w:t>от</w:t>
      </w:r>
      <w:proofErr w:type="spellEnd"/>
      <w:r w:rsidRPr="003A5A93">
        <w:rPr>
          <w:b/>
          <w:sz w:val="28"/>
          <w:szCs w:val="28"/>
        </w:rPr>
        <w:t xml:space="preserve"> </w:t>
      </w:r>
      <w:proofErr w:type="spellStart"/>
      <w:r w:rsidRPr="003A5A93">
        <w:rPr>
          <w:b/>
          <w:sz w:val="28"/>
          <w:szCs w:val="28"/>
        </w:rPr>
        <w:t>обесването</w:t>
      </w:r>
      <w:proofErr w:type="spellEnd"/>
      <w:r w:rsidRPr="003A5A93">
        <w:rPr>
          <w:b/>
          <w:sz w:val="28"/>
          <w:szCs w:val="28"/>
        </w:rPr>
        <w:t xml:space="preserve"> </w:t>
      </w:r>
      <w:proofErr w:type="spellStart"/>
      <w:r w:rsidRPr="003A5A93">
        <w:rPr>
          <w:b/>
          <w:sz w:val="28"/>
          <w:szCs w:val="28"/>
        </w:rPr>
        <w:t>на</w:t>
      </w:r>
      <w:proofErr w:type="spellEnd"/>
      <w:r w:rsidRPr="003A5A93">
        <w:rPr>
          <w:b/>
          <w:sz w:val="28"/>
          <w:szCs w:val="28"/>
        </w:rPr>
        <w:t xml:space="preserve"> </w:t>
      </w:r>
      <w:proofErr w:type="spellStart"/>
      <w:r w:rsidRPr="003A5A93">
        <w:rPr>
          <w:b/>
          <w:sz w:val="28"/>
          <w:szCs w:val="28"/>
        </w:rPr>
        <w:t>Васил</w:t>
      </w:r>
      <w:proofErr w:type="spellEnd"/>
      <w:r w:rsidRPr="003A5A93">
        <w:rPr>
          <w:b/>
          <w:sz w:val="28"/>
          <w:szCs w:val="28"/>
        </w:rPr>
        <w:t xml:space="preserve"> </w:t>
      </w:r>
      <w:proofErr w:type="spellStart"/>
      <w:r w:rsidRPr="003A5A93">
        <w:rPr>
          <w:b/>
          <w:sz w:val="28"/>
          <w:szCs w:val="28"/>
        </w:rPr>
        <w:t>Левски</w:t>
      </w:r>
      <w:proofErr w:type="spellEnd"/>
      <w:r w:rsidRPr="003A5A93">
        <w:rPr>
          <w:b/>
          <w:sz w:val="28"/>
          <w:szCs w:val="28"/>
        </w:rPr>
        <w:t xml:space="preserve"> (1837 -1873)</w:t>
      </w:r>
    </w:p>
    <w:p w:rsidR="00AC3525" w:rsidRPr="003A5A93" w:rsidRDefault="00AC3525" w:rsidP="00AC3525">
      <w:pPr>
        <w:widowControl w:val="0"/>
        <w:jc w:val="both"/>
        <w:rPr>
          <w:b/>
          <w:i/>
          <w:sz w:val="28"/>
          <w:szCs w:val="28"/>
        </w:rPr>
      </w:pPr>
      <w:r w:rsidRPr="003A5A93">
        <w:rPr>
          <w:b/>
          <w:sz w:val="28"/>
          <w:szCs w:val="28"/>
        </w:rPr>
        <w:t xml:space="preserve">     -    Международен ден  на жената – увеселителна вечер</w:t>
      </w:r>
    </w:p>
    <w:p w:rsidR="00AC3525" w:rsidRPr="00CC385A" w:rsidRDefault="00AC3525" w:rsidP="00AC3525">
      <w:pPr>
        <w:widowControl w:val="0"/>
        <w:ind w:left="360"/>
        <w:jc w:val="both"/>
        <w:rPr>
          <w:b/>
          <w:sz w:val="28"/>
          <w:szCs w:val="28"/>
        </w:rPr>
      </w:pPr>
      <w:r w:rsidRPr="000E67BB">
        <w:rPr>
          <w:sz w:val="28"/>
          <w:szCs w:val="28"/>
        </w:rPr>
        <w:t>-</w:t>
      </w:r>
      <w:r>
        <w:rPr>
          <w:sz w:val="28"/>
          <w:szCs w:val="28"/>
        </w:rPr>
        <w:t xml:space="preserve">  </w:t>
      </w:r>
      <w:r w:rsidR="00BC264C">
        <w:rPr>
          <w:b/>
          <w:sz w:val="28"/>
          <w:szCs w:val="28"/>
        </w:rPr>
        <w:t>У</w:t>
      </w:r>
      <w:r>
        <w:rPr>
          <w:b/>
          <w:sz w:val="28"/>
          <w:szCs w:val="28"/>
        </w:rPr>
        <w:t>частие в дефиле на етносите – Община Тервел – традиции, дух, таланти по Проект:,,Интегрирани мерки за подобряване достъпа до образование и социално- икономическа интеграция на уязвими групи в Община Тервел”</w:t>
      </w: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1B1D7F" w:rsidRDefault="001B1D7F">
      <w:pPr>
        <w:rPr>
          <w:lang w:val="en-US"/>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BC264C" w:rsidRDefault="00BC264C" w:rsidP="007D42A4">
      <w:pPr>
        <w:spacing w:before="57"/>
        <w:jc w:val="center"/>
        <w:rPr>
          <w:b/>
          <w:color w:val="000000"/>
          <w:sz w:val="32"/>
          <w:szCs w:val="32"/>
        </w:rPr>
      </w:pPr>
    </w:p>
    <w:p w:rsidR="00401379" w:rsidRPr="00E065B0" w:rsidRDefault="00E065B0" w:rsidP="007D42A4">
      <w:pPr>
        <w:spacing w:before="57"/>
        <w:jc w:val="center"/>
        <w:rPr>
          <w:b/>
          <w:color w:val="000000"/>
          <w:sz w:val="32"/>
          <w:szCs w:val="32"/>
        </w:rPr>
      </w:pPr>
      <w:r w:rsidRPr="00E065B0">
        <w:rPr>
          <w:b/>
          <w:color w:val="000000"/>
          <w:sz w:val="32"/>
          <w:szCs w:val="32"/>
        </w:rPr>
        <w:lastRenderedPageBreak/>
        <w:t>С п и с ъ к</w:t>
      </w:r>
    </w:p>
    <w:p w:rsidR="00401379" w:rsidRPr="00E065B0" w:rsidRDefault="00401379" w:rsidP="00401379">
      <w:pPr>
        <w:spacing w:before="57"/>
        <w:jc w:val="center"/>
        <w:rPr>
          <w:b/>
          <w:color w:val="000000"/>
          <w:sz w:val="32"/>
          <w:szCs w:val="32"/>
        </w:rPr>
      </w:pPr>
      <w:r w:rsidRPr="00E065B0">
        <w:rPr>
          <w:b/>
          <w:color w:val="000000"/>
          <w:sz w:val="32"/>
          <w:szCs w:val="32"/>
        </w:rPr>
        <w:t>на</w:t>
      </w:r>
    </w:p>
    <w:p w:rsidR="00401379" w:rsidRPr="00E065B0" w:rsidRDefault="00401379" w:rsidP="00401379">
      <w:pPr>
        <w:jc w:val="center"/>
        <w:rPr>
          <w:sz w:val="32"/>
          <w:szCs w:val="32"/>
        </w:rPr>
      </w:pPr>
      <w:r w:rsidRPr="00E065B0">
        <w:rPr>
          <w:b/>
          <w:color w:val="000000"/>
          <w:sz w:val="32"/>
          <w:szCs w:val="32"/>
        </w:rPr>
        <w:t xml:space="preserve">членове на настоятелството </w:t>
      </w:r>
      <w:r w:rsidRPr="00E065B0">
        <w:rPr>
          <w:sz w:val="32"/>
          <w:szCs w:val="32"/>
        </w:rPr>
        <w:t xml:space="preserve">и </w:t>
      </w:r>
      <w:r w:rsidRPr="00E065B0">
        <w:rPr>
          <w:b/>
          <w:color w:val="000000"/>
          <w:sz w:val="32"/>
          <w:szCs w:val="32"/>
        </w:rPr>
        <w:t>проверителната комисия</w:t>
      </w:r>
    </w:p>
    <w:p w:rsidR="00401379" w:rsidRDefault="00401379" w:rsidP="00401379">
      <w:pPr>
        <w:rPr>
          <w:rFonts w:ascii="Verdana" w:hAnsi="Verdana"/>
          <w:color w:val="000000"/>
          <w:sz w:val="18"/>
          <w:szCs w:val="20"/>
        </w:rPr>
      </w:pPr>
    </w:p>
    <w:p w:rsidR="00401379" w:rsidRDefault="00401379" w:rsidP="00401379">
      <w:pPr>
        <w:spacing w:before="57"/>
        <w:rPr>
          <w:rFonts w:ascii="Verdana" w:hAnsi="Verdana"/>
          <w:color w:val="000000"/>
          <w:sz w:val="18"/>
          <w:szCs w:val="20"/>
        </w:rPr>
      </w:pPr>
    </w:p>
    <w:p w:rsidR="00401379" w:rsidRDefault="00401379" w:rsidP="00401379">
      <w:pPr>
        <w:spacing w:before="57"/>
        <w:rPr>
          <w:rFonts w:ascii="Verdana" w:hAnsi="Verdana"/>
          <w:color w:val="000000"/>
          <w:sz w:val="18"/>
          <w:szCs w:val="20"/>
        </w:rPr>
      </w:pPr>
    </w:p>
    <w:p w:rsidR="00401379" w:rsidRPr="005E68EE" w:rsidRDefault="00401379" w:rsidP="00401379">
      <w:pPr>
        <w:spacing w:before="57"/>
        <w:rPr>
          <w:rFonts w:ascii="Verdana" w:hAnsi="Verdana"/>
          <w:b/>
          <w:color w:val="000000"/>
          <w:sz w:val="18"/>
          <w:szCs w:val="20"/>
        </w:rPr>
      </w:pPr>
    </w:p>
    <w:p w:rsidR="00401379" w:rsidRPr="00E065B0" w:rsidRDefault="00401379" w:rsidP="00401379">
      <w:pPr>
        <w:rPr>
          <w:b/>
          <w:color w:val="000000"/>
        </w:rPr>
      </w:pPr>
      <w:r w:rsidRPr="00E065B0">
        <w:rPr>
          <w:b/>
          <w:color w:val="000000"/>
        </w:rPr>
        <w:t>Членове на настоятелството</w:t>
      </w:r>
    </w:p>
    <w:p w:rsidR="00401379" w:rsidRDefault="00401379" w:rsidP="00401379">
      <w:pPr>
        <w:spacing w:before="57"/>
        <w:rPr>
          <w:rFonts w:ascii="Verdana" w:hAnsi="Verdana"/>
          <w:color w:val="000000"/>
          <w:sz w:val="18"/>
          <w:szCs w:val="20"/>
        </w:rPr>
      </w:pPr>
    </w:p>
    <w:p w:rsidR="00401379" w:rsidRPr="009839C6" w:rsidRDefault="00401379" w:rsidP="007D42A4">
      <w:pPr>
        <w:tabs>
          <w:tab w:val="left" w:pos="3544"/>
        </w:tabs>
        <w:spacing w:before="57"/>
        <w:rPr>
          <w:color w:val="000000"/>
          <w:sz w:val="28"/>
          <w:szCs w:val="28"/>
        </w:rPr>
      </w:pPr>
      <w:r w:rsidRPr="009839C6">
        <w:rPr>
          <w:color w:val="000000"/>
          <w:sz w:val="28"/>
          <w:szCs w:val="28"/>
        </w:rPr>
        <w:t>Пенка Георгиева Райчева     -    Председател</w:t>
      </w:r>
    </w:p>
    <w:p w:rsidR="00401379" w:rsidRPr="009839C6" w:rsidRDefault="00401379" w:rsidP="007D42A4">
      <w:pPr>
        <w:tabs>
          <w:tab w:val="left" w:pos="3544"/>
        </w:tabs>
        <w:rPr>
          <w:color w:val="000000"/>
          <w:sz w:val="28"/>
          <w:szCs w:val="28"/>
        </w:rPr>
      </w:pPr>
      <w:r w:rsidRPr="009839C6">
        <w:rPr>
          <w:color w:val="000000"/>
          <w:sz w:val="28"/>
          <w:szCs w:val="28"/>
        </w:rPr>
        <w:t>Бахар Емин Мехмед</w:t>
      </w:r>
      <w:r w:rsidR="007D42A4">
        <w:rPr>
          <w:color w:val="000000"/>
          <w:sz w:val="28"/>
          <w:szCs w:val="28"/>
        </w:rPr>
        <w:t xml:space="preserve">              -    член</w:t>
      </w:r>
    </w:p>
    <w:p w:rsidR="00401379" w:rsidRPr="009839C6" w:rsidRDefault="00401379" w:rsidP="007D42A4">
      <w:pPr>
        <w:tabs>
          <w:tab w:val="left" w:pos="3544"/>
        </w:tabs>
        <w:spacing w:before="57"/>
        <w:rPr>
          <w:color w:val="000000"/>
          <w:sz w:val="28"/>
          <w:szCs w:val="28"/>
        </w:rPr>
      </w:pPr>
      <w:r w:rsidRPr="009839C6">
        <w:rPr>
          <w:color w:val="000000"/>
          <w:sz w:val="28"/>
          <w:szCs w:val="28"/>
        </w:rPr>
        <w:t>Найме Сали Ферад</w:t>
      </w:r>
      <w:r w:rsidR="007D42A4">
        <w:rPr>
          <w:color w:val="000000"/>
          <w:sz w:val="28"/>
          <w:szCs w:val="28"/>
        </w:rPr>
        <w:t xml:space="preserve">                -    член</w:t>
      </w:r>
    </w:p>
    <w:p w:rsidR="00401379" w:rsidRPr="009839C6" w:rsidRDefault="00401379" w:rsidP="007D42A4">
      <w:pPr>
        <w:tabs>
          <w:tab w:val="left" w:pos="3544"/>
          <w:tab w:val="left" w:pos="3686"/>
        </w:tabs>
        <w:rPr>
          <w:color w:val="000000"/>
          <w:sz w:val="28"/>
          <w:szCs w:val="28"/>
        </w:rPr>
      </w:pPr>
      <w:r w:rsidRPr="009839C6">
        <w:rPr>
          <w:color w:val="000000"/>
          <w:sz w:val="28"/>
          <w:szCs w:val="28"/>
        </w:rPr>
        <w:t>Разие Халид Хюсеин</w:t>
      </w:r>
      <w:r w:rsidR="007D42A4">
        <w:rPr>
          <w:color w:val="000000"/>
          <w:sz w:val="28"/>
          <w:szCs w:val="28"/>
        </w:rPr>
        <w:t xml:space="preserve">             -   член</w:t>
      </w:r>
    </w:p>
    <w:p w:rsidR="00401379" w:rsidRPr="009839C6" w:rsidRDefault="00401379" w:rsidP="007D42A4">
      <w:pPr>
        <w:tabs>
          <w:tab w:val="left" w:pos="3544"/>
        </w:tabs>
        <w:rPr>
          <w:color w:val="000000"/>
          <w:sz w:val="28"/>
          <w:szCs w:val="28"/>
        </w:rPr>
      </w:pPr>
      <w:r w:rsidRPr="009839C6">
        <w:rPr>
          <w:color w:val="000000"/>
          <w:sz w:val="28"/>
          <w:szCs w:val="28"/>
        </w:rPr>
        <w:t>Назан Назим Бектеш</w:t>
      </w:r>
      <w:r w:rsidR="007D42A4">
        <w:rPr>
          <w:color w:val="000000"/>
          <w:sz w:val="28"/>
          <w:szCs w:val="28"/>
        </w:rPr>
        <w:t xml:space="preserve">             -   член</w:t>
      </w:r>
    </w:p>
    <w:p w:rsidR="00401379" w:rsidRPr="00E065B0" w:rsidRDefault="00401379" w:rsidP="007D42A4">
      <w:pPr>
        <w:tabs>
          <w:tab w:val="left" w:pos="3544"/>
        </w:tabs>
      </w:pPr>
    </w:p>
    <w:p w:rsidR="00401379" w:rsidRPr="00E065B0" w:rsidRDefault="00401379" w:rsidP="007D42A4">
      <w:pPr>
        <w:tabs>
          <w:tab w:val="left" w:pos="3544"/>
          <w:tab w:val="left" w:pos="3686"/>
        </w:tabs>
        <w:rPr>
          <w:b/>
          <w:color w:val="000000"/>
        </w:rPr>
      </w:pPr>
      <w:r w:rsidRPr="00E065B0">
        <w:rPr>
          <w:b/>
          <w:color w:val="000000"/>
        </w:rPr>
        <w:t>Членове на проверителната комисия</w:t>
      </w:r>
    </w:p>
    <w:p w:rsidR="00401379" w:rsidRDefault="00401379" w:rsidP="007D42A4">
      <w:pPr>
        <w:tabs>
          <w:tab w:val="left" w:pos="3544"/>
        </w:tabs>
      </w:pPr>
    </w:p>
    <w:p w:rsidR="00401379" w:rsidRPr="009839C6" w:rsidRDefault="00401379" w:rsidP="007D42A4">
      <w:pPr>
        <w:tabs>
          <w:tab w:val="left" w:pos="3544"/>
        </w:tabs>
        <w:ind w:left="567" w:hanging="567"/>
        <w:rPr>
          <w:color w:val="000000"/>
          <w:sz w:val="28"/>
          <w:szCs w:val="28"/>
        </w:rPr>
      </w:pPr>
      <w:r w:rsidRPr="009839C6">
        <w:rPr>
          <w:color w:val="000000"/>
          <w:sz w:val="28"/>
          <w:szCs w:val="28"/>
        </w:rPr>
        <w:t>Севим Ахмед Мехмед</w:t>
      </w:r>
      <w:r w:rsidR="00E065B0">
        <w:rPr>
          <w:color w:val="000000"/>
          <w:sz w:val="28"/>
          <w:szCs w:val="28"/>
        </w:rPr>
        <w:t xml:space="preserve">  </w:t>
      </w:r>
      <w:r w:rsidR="007D42A4">
        <w:rPr>
          <w:color w:val="000000"/>
          <w:sz w:val="28"/>
          <w:szCs w:val="28"/>
        </w:rPr>
        <w:t xml:space="preserve">          </w:t>
      </w:r>
      <w:r w:rsidR="00E065B0">
        <w:rPr>
          <w:color w:val="000000"/>
          <w:sz w:val="28"/>
          <w:szCs w:val="28"/>
        </w:rPr>
        <w:t xml:space="preserve">-  </w:t>
      </w:r>
      <w:r w:rsidR="00E065B0" w:rsidRPr="009839C6">
        <w:rPr>
          <w:color w:val="000000"/>
          <w:sz w:val="28"/>
          <w:szCs w:val="28"/>
        </w:rPr>
        <w:t>Председател</w:t>
      </w:r>
    </w:p>
    <w:p w:rsidR="00401379" w:rsidRPr="009839C6" w:rsidRDefault="00401379" w:rsidP="007D42A4">
      <w:pPr>
        <w:tabs>
          <w:tab w:val="left" w:pos="3544"/>
        </w:tabs>
        <w:rPr>
          <w:color w:val="000000"/>
          <w:sz w:val="28"/>
          <w:szCs w:val="28"/>
        </w:rPr>
      </w:pPr>
      <w:r w:rsidRPr="009839C6">
        <w:rPr>
          <w:color w:val="000000"/>
          <w:sz w:val="28"/>
          <w:szCs w:val="28"/>
        </w:rPr>
        <w:t>Юркия Мехмед Осман</w:t>
      </w:r>
      <w:r w:rsidR="007D42A4">
        <w:rPr>
          <w:color w:val="000000"/>
          <w:sz w:val="28"/>
          <w:szCs w:val="28"/>
        </w:rPr>
        <w:t xml:space="preserve">           -  член</w:t>
      </w:r>
    </w:p>
    <w:p w:rsidR="00401379" w:rsidRPr="009839C6" w:rsidRDefault="00401379" w:rsidP="007D42A4">
      <w:pPr>
        <w:tabs>
          <w:tab w:val="left" w:pos="3544"/>
        </w:tabs>
        <w:rPr>
          <w:color w:val="000000"/>
          <w:sz w:val="28"/>
          <w:szCs w:val="28"/>
        </w:rPr>
      </w:pPr>
      <w:r w:rsidRPr="009839C6">
        <w:rPr>
          <w:color w:val="000000"/>
          <w:sz w:val="28"/>
          <w:szCs w:val="28"/>
        </w:rPr>
        <w:t>Фатме Вели Ахмед</w:t>
      </w:r>
      <w:r w:rsidR="007D42A4">
        <w:rPr>
          <w:color w:val="000000"/>
          <w:sz w:val="28"/>
          <w:szCs w:val="28"/>
        </w:rPr>
        <w:t xml:space="preserve">                 -  член</w:t>
      </w:r>
    </w:p>
    <w:p w:rsidR="00401379" w:rsidRPr="009839C6" w:rsidRDefault="00401379" w:rsidP="007D42A4">
      <w:pPr>
        <w:tabs>
          <w:tab w:val="left" w:pos="3544"/>
        </w:tabs>
        <w:rPr>
          <w:color w:val="000000"/>
          <w:sz w:val="28"/>
          <w:szCs w:val="28"/>
        </w:rPr>
      </w:pPr>
    </w:p>
    <w:p w:rsidR="00401379" w:rsidRDefault="00401379" w:rsidP="007D42A4">
      <w:pPr>
        <w:tabs>
          <w:tab w:val="left" w:pos="3544"/>
        </w:tabs>
        <w:spacing w:before="57"/>
        <w:rPr>
          <w:rFonts w:ascii="Verdana" w:hAnsi="Verdana"/>
          <w:b/>
          <w:color w:val="000000"/>
          <w:sz w:val="18"/>
          <w:szCs w:val="20"/>
        </w:rPr>
      </w:pPr>
      <w:r w:rsidRPr="009839C6">
        <w:rPr>
          <w:color w:val="000000"/>
          <w:sz w:val="28"/>
          <w:szCs w:val="28"/>
        </w:rPr>
        <w:t>Инджихан Сали Караали</w:t>
      </w:r>
      <w:r>
        <w:rPr>
          <w:rFonts w:ascii="Verdana" w:hAnsi="Verdana"/>
          <w:color w:val="000000"/>
          <w:sz w:val="18"/>
          <w:szCs w:val="20"/>
        </w:rPr>
        <w:t xml:space="preserve">       -    </w:t>
      </w:r>
      <w:r w:rsidRPr="009839C6">
        <w:rPr>
          <w:color w:val="000000"/>
          <w:sz w:val="28"/>
          <w:szCs w:val="28"/>
        </w:rPr>
        <w:t>Секретар</w:t>
      </w:r>
    </w:p>
    <w:p w:rsidR="00401379" w:rsidRDefault="00401379"/>
    <w:p w:rsidR="008E78A0" w:rsidRDefault="008E78A0"/>
    <w:p w:rsidR="008E78A0" w:rsidRDefault="008E78A0"/>
    <w:p w:rsidR="008E78A0" w:rsidRDefault="008E78A0"/>
    <w:p w:rsidR="008E78A0" w:rsidRDefault="008E78A0"/>
    <w:p w:rsidR="008E78A0" w:rsidRDefault="008E78A0"/>
    <w:p w:rsidR="008E78A0" w:rsidRDefault="008E78A0"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Default="00BC264C" w:rsidP="00BC264C"/>
    <w:p w:rsidR="00BC264C" w:rsidRPr="005A68A9" w:rsidRDefault="00BC264C" w:rsidP="00BC264C">
      <w:pPr>
        <w:ind w:left="5040" w:firstLine="720"/>
        <w:rPr>
          <w:b/>
        </w:rPr>
      </w:pPr>
    </w:p>
    <w:p w:rsidR="00BC264C" w:rsidRDefault="00BC264C" w:rsidP="00BC264C">
      <w:pPr>
        <w:ind w:left="5040" w:firstLine="720"/>
      </w:pPr>
    </w:p>
    <w:p w:rsidR="00BC264C" w:rsidRDefault="00BC264C" w:rsidP="00BC264C">
      <w:pPr>
        <w:rPr>
          <w:b/>
          <w:sz w:val="44"/>
          <w:szCs w:val="44"/>
          <w:u w:val="single"/>
        </w:rPr>
      </w:pPr>
    </w:p>
    <w:p w:rsidR="00BC264C" w:rsidRPr="00D325D4" w:rsidRDefault="00BC264C" w:rsidP="00BC264C">
      <w:pPr>
        <w:jc w:val="center"/>
        <w:rPr>
          <w:b/>
          <w:sz w:val="40"/>
          <w:szCs w:val="40"/>
          <w:u w:val="single"/>
        </w:rPr>
      </w:pPr>
      <w:r w:rsidRPr="00D325D4">
        <w:rPr>
          <w:b/>
          <w:sz w:val="40"/>
          <w:szCs w:val="40"/>
          <w:u w:val="single"/>
        </w:rPr>
        <w:lastRenderedPageBreak/>
        <w:t>К У Л Т У Р Е Н    К А Л Е Н Д А Р</w:t>
      </w:r>
    </w:p>
    <w:p w:rsidR="00BC264C" w:rsidRPr="00D325D4" w:rsidRDefault="00BC264C" w:rsidP="00BC264C">
      <w:pPr>
        <w:ind w:left="-720" w:firstLine="720"/>
        <w:jc w:val="center"/>
        <w:rPr>
          <w:b/>
          <w:sz w:val="40"/>
          <w:szCs w:val="40"/>
          <w:u w:val="single"/>
        </w:rPr>
      </w:pPr>
      <w:r w:rsidRPr="00D325D4">
        <w:rPr>
          <w:b/>
          <w:sz w:val="40"/>
          <w:szCs w:val="40"/>
          <w:u w:val="single"/>
        </w:rPr>
        <w:t>за 2021г.</w:t>
      </w:r>
    </w:p>
    <w:p w:rsidR="00BC264C" w:rsidRPr="00D325D4" w:rsidRDefault="00BC264C" w:rsidP="00BC264C">
      <w:pPr>
        <w:ind w:left="-720" w:firstLine="720"/>
        <w:jc w:val="center"/>
        <w:rPr>
          <w:b/>
          <w:sz w:val="40"/>
          <w:szCs w:val="40"/>
          <w:u w:val="single"/>
        </w:rPr>
      </w:pPr>
      <w:r w:rsidRPr="00D325D4">
        <w:rPr>
          <w:b/>
          <w:sz w:val="40"/>
          <w:szCs w:val="40"/>
          <w:u w:val="single"/>
        </w:rPr>
        <w:t>при НЧ,,Стефан Караджа -1941год.”</w:t>
      </w:r>
    </w:p>
    <w:p w:rsidR="00BC264C" w:rsidRPr="00C37FB1" w:rsidRDefault="00BC264C" w:rsidP="00BC264C">
      <w:pPr>
        <w:rPr>
          <w:b/>
          <w:sz w:val="36"/>
          <w:szCs w:val="36"/>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2268"/>
        <w:gridCol w:w="7654"/>
      </w:tblGrid>
      <w:tr w:rsidR="00BC264C" w:rsidRPr="00816AD2" w:rsidTr="00F35B8C">
        <w:trPr>
          <w:trHeight w:val="324"/>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 по ред</w:t>
            </w:r>
          </w:p>
        </w:tc>
        <w:tc>
          <w:tcPr>
            <w:tcW w:w="2268" w:type="dxa"/>
            <w:tcBorders>
              <w:top w:val="single" w:sz="4" w:space="0" w:color="auto"/>
              <w:left w:val="single" w:sz="4" w:space="0" w:color="auto"/>
              <w:bottom w:val="nil"/>
              <w:right w:val="single" w:sz="4" w:space="0" w:color="auto"/>
            </w:tcBorders>
          </w:tcPr>
          <w:p w:rsidR="00BC264C" w:rsidRPr="00816AD2" w:rsidRDefault="00BC264C" w:rsidP="00F35B8C">
            <w:pPr>
              <w:rPr>
                <w:sz w:val="28"/>
                <w:szCs w:val="28"/>
              </w:rPr>
            </w:pPr>
            <w:r w:rsidRPr="00816AD2">
              <w:rPr>
                <w:sz w:val="28"/>
                <w:szCs w:val="28"/>
              </w:rPr>
              <w:t xml:space="preserve">          дата </w:t>
            </w:r>
          </w:p>
        </w:tc>
        <w:tc>
          <w:tcPr>
            <w:tcW w:w="7654"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jc w:val="center"/>
              <w:rPr>
                <w:sz w:val="32"/>
                <w:szCs w:val="32"/>
              </w:rPr>
            </w:pPr>
            <w:r w:rsidRPr="00816AD2">
              <w:rPr>
                <w:sz w:val="32"/>
                <w:szCs w:val="32"/>
              </w:rPr>
              <w:t>Наименование на събитието</w:t>
            </w:r>
          </w:p>
        </w:tc>
      </w:tr>
      <w:tr w:rsidR="00BC264C" w:rsidRPr="00816AD2" w:rsidTr="00F35B8C">
        <w:trPr>
          <w:trHeight w:val="159"/>
        </w:trPr>
        <w:tc>
          <w:tcPr>
            <w:tcW w:w="851" w:type="dxa"/>
            <w:tcBorders>
              <w:top w:val="single" w:sz="4" w:space="0" w:color="auto"/>
              <w:left w:val="single" w:sz="4" w:space="0" w:color="auto"/>
              <w:right w:val="single" w:sz="4" w:space="0" w:color="auto"/>
            </w:tcBorders>
          </w:tcPr>
          <w:p w:rsidR="00BC264C" w:rsidRDefault="00BC264C" w:rsidP="00F35B8C">
            <w:pPr>
              <w:rPr>
                <w:sz w:val="28"/>
                <w:szCs w:val="28"/>
              </w:rPr>
            </w:pPr>
            <w:r w:rsidRPr="00816AD2">
              <w:rPr>
                <w:sz w:val="28"/>
                <w:szCs w:val="28"/>
              </w:rPr>
              <w:t>1.</w:t>
            </w:r>
          </w:p>
          <w:p w:rsidR="00BC264C" w:rsidRDefault="00BC264C" w:rsidP="00F35B8C">
            <w:pPr>
              <w:rPr>
                <w:sz w:val="28"/>
                <w:szCs w:val="28"/>
              </w:rPr>
            </w:pPr>
          </w:p>
          <w:p w:rsidR="00BC264C" w:rsidRPr="00816AD2" w:rsidRDefault="00BC264C" w:rsidP="00F35B8C">
            <w:pPr>
              <w:rPr>
                <w:sz w:val="28"/>
                <w:szCs w:val="28"/>
              </w:rPr>
            </w:pPr>
            <w:r>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BC264C" w:rsidRDefault="00BC264C" w:rsidP="00F35B8C">
            <w:pPr>
              <w:rPr>
                <w:b/>
                <w:sz w:val="28"/>
                <w:szCs w:val="28"/>
              </w:rPr>
            </w:pPr>
            <w:r>
              <w:rPr>
                <w:b/>
                <w:sz w:val="28"/>
                <w:szCs w:val="28"/>
              </w:rPr>
              <w:t>м.януари</w:t>
            </w:r>
          </w:p>
          <w:p w:rsidR="00BC264C" w:rsidRDefault="00BC264C" w:rsidP="00F35B8C">
            <w:pPr>
              <w:rPr>
                <w:b/>
                <w:sz w:val="28"/>
                <w:szCs w:val="28"/>
              </w:rPr>
            </w:pPr>
          </w:p>
          <w:p w:rsidR="00BC264C" w:rsidRPr="00816AD2" w:rsidRDefault="00BC264C" w:rsidP="00F35B8C">
            <w:pPr>
              <w:rPr>
                <w:sz w:val="28"/>
                <w:szCs w:val="28"/>
              </w:rPr>
            </w:pPr>
            <w:r w:rsidRPr="00816AD2">
              <w:rPr>
                <w:b/>
                <w:sz w:val="28"/>
                <w:szCs w:val="28"/>
              </w:rPr>
              <w:t>21. 01. 202</w:t>
            </w:r>
            <w:r>
              <w:rPr>
                <w:b/>
                <w:sz w:val="28"/>
                <w:szCs w:val="28"/>
              </w:rPr>
              <w:t>1</w:t>
            </w:r>
            <w:r w:rsidRPr="00816AD2">
              <w:rPr>
                <w:b/>
                <w:sz w:val="28"/>
                <w:szCs w:val="28"/>
              </w:rPr>
              <w:t>г.</w:t>
            </w:r>
          </w:p>
        </w:tc>
        <w:tc>
          <w:tcPr>
            <w:tcW w:w="7654" w:type="dxa"/>
            <w:tcBorders>
              <w:top w:val="single" w:sz="4" w:space="0" w:color="auto"/>
              <w:left w:val="single" w:sz="4" w:space="0" w:color="auto"/>
              <w:bottom w:val="single" w:sz="4" w:space="0" w:color="auto"/>
              <w:right w:val="single" w:sz="4" w:space="0" w:color="auto"/>
            </w:tcBorders>
          </w:tcPr>
          <w:p w:rsidR="00BC264C" w:rsidRDefault="00BC264C" w:rsidP="00F35B8C">
            <w:pPr>
              <w:rPr>
                <w:sz w:val="28"/>
                <w:szCs w:val="28"/>
              </w:rPr>
            </w:pPr>
            <w:r w:rsidRPr="005E374E">
              <w:rPr>
                <w:b/>
                <w:sz w:val="28"/>
                <w:szCs w:val="28"/>
              </w:rPr>
              <w:t>,,</w:t>
            </w:r>
            <w:r>
              <w:rPr>
                <w:b/>
                <w:sz w:val="28"/>
                <w:szCs w:val="28"/>
              </w:rPr>
              <w:t>О</w:t>
            </w:r>
            <w:r w:rsidRPr="005E374E">
              <w:rPr>
                <w:b/>
                <w:sz w:val="28"/>
                <w:szCs w:val="28"/>
              </w:rPr>
              <w:t>рел и охлюв”</w:t>
            </w:r>
            <w:r>
              <w:rPr>
                <w:sz w:val="28"/>
                <w:szCs w:val="28"/>
              </w:rPr>
              <w:t xml:space="preserve"> - драматизация на басни  - обзор на творчеството на поета – сатирик </w:t>
            </w:r>
            <w:r w:rsidRPr="005E374E">
              <w:rPr>
                <w:b/>
                <w:sz w:val="28"/>
                <w:szCs w:val="28"/>
              </w:rPr>
              <w:t>Стоян Михайловски по случай 165години от рождението му</w:t>
            </w:r>
            <w:r>
              <w:rPr>
                <w:sz w:val="28"/>
                <w:szCs w:val="28"/>
              </w:rPr>
              <w:t>.</w:t>
            </w:r>
          </w:p>
          <w:p w:rsidR="00BC264C" w:rsidRPr="005E374E" w:rsidRDefault="00BC264C" w:rsidP="00F35B8C">
            <w:pPr>
              <w:rPr>
                <w:sz w:val="28"/>
                <w:szCs w:val="28"/>
              </w:rPr>
            </w:pPr>
            <w:r>
              <w:rPr>
                <w:sz w:val="28"/>
                <w:szCs w:val="28"/>
              </w:rPr>
              <w:t>,,Бабин ден” – пресъздаване на обичая ,,Къпане на бабата”- традиционен празник</w:t>
            </w:r>
          </w:p>
        </w:tc>
      </w:tr>
      <w:tr w:rsidR="00BC264C" w:rsidRPr="00816AD2" w:rsidTr="00F35B8C">
        <w:trPr>
          <w:trHeight w:val="792"/>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3</w:t>
            </w:r>
            <w:r w:rsidRPr="00816AD2">
              <w:rPr>
                <w:sz w:val="28"/>
                <w:szCs w:val="28"/>
              </w:rPr>
              <w:t>.</w:t>
            </w: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sidRPr="00816AD2">
              <w:rPr>
                <w:b/>
                <w:sz w:val="28"/>
                <w:szCs w:val="28"/>
              </w:rPr>
              <w:t>19. 02. 202</w:t>
            </w:r>
            <w:r>
              <w:rPr>
                <w:b/>
                <w:sz w:val="28"/>
                <w:szCs w:val="28"/>
              </w:rPr>
              <w:t>1</w:t>
            </w:r>
            <w:r w:rsidRPr="00816AD2">
              <w:rPr>
                <w:b/>
                <w:sz w:val="28"/>
                <w:szCs w:val="28"/>
              </w:rPr>
              <w:t>г.</w:t>
            </w:r>
          </w:p>
          <w:p w:rsidR="00BC264C" w:rsidRPr="00816AD2" w:rsidRDefault="00BC264C" w:rsidP="00F35B8C">
            <w:pPr>
              <w:rPr>
                <w:b/>
                <w:sz w:val="28"/>
                <w:szCs w:val="28"/>
              </w:rPr>
            </w:pPr>
          </w:p>
        </w:tc>
        <w:tc>
          <w:tcPr>
            <w:tcW w:w="7654" w:type="dxa"/>
            <w:tcBorders>
              <w:top w:val="nil"/>
              <w:left w:val="single" w:sz="4" w:space="0" w:color="auto"/>
              <w:right w:val="single" w:sz="4" w:space="0" w:color="auto"/>
            </w:tcBorders>
          </w:tcPr>
          <w:p w:rsidR="00BC264C" w:rsidRPr="00816AD2" w:rsidRDefault="00BC264C" w:rsidP="00F35B8C">
            <w:pPr>
              <w:rPr>
                <w:sz w:val="28"/>
                <w:szCs w:val="28"/>
              </w:rPr>
            </w:pPr>
            <w:r>
              <w:rPr>
                <w:sz w:val="28"/>
                <w:szCs w:val="28"/>
              </w:rPr>
              <w:t>,,Апостолът в премеждие” – 148 години от обесването на Васил Левски</w:t>
            </w:r>
            <w:r w:rsidRPr="00816AD2">
              <w:rPr>
                <w:sz w:val="28"/>
                <w:szCs w:val="28"/>
              </w:rPr>
              <w:t>(1837 -1873)</w:t>
            </w:r>
            <w:r>
              <w:rPr>
                <w:sz w:val="28"/>
                <w:szCs w:val="28"/>
              </w:rPr>
              <w:t xml:space="preserve"> – литературен час по родолюбие с началния курс.</w:t>
            </w:r>
          </w:p>
        </w:tc>
      </w:tr>
      <w:tr w:rsidR="00BC264C" w:rsidRPr="00816AD2" w:rsidTr="00BC264C">
        <w:trPr>
          <w:trHeight w:val="1183"/>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4</w:t>
            </w:r>
            <w:r w:rsidRPr="00816AD2">
              <w:rPr>
                <w:sz w:val="28"/>
                <w:szCs w:val="28"/>
              </w:rPr>
              <w:t>.</w:t>
            </w:r>
          </w:p>
          <w:p w:rsidR="00BC264C" w:rsidRPr="00816AD2" w:rsidRDefault="00BC264C" w:rsidP="00F35B8C">
            <w:pPr>
              <w:rPr>
                <w:sz w:val="28"/>
                <w:szCs w:val="28"/>
              </w:rPr>
            </w:pP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Pr>
                <w:b/>
                <w:sz w:val="28"/>
                <w:szCs w:val="28"/>
              </w:rPr>
              <w:t>01. 03. 2021</w:t>
            </w:r>
            <w:r w:rsidRPr="00816AD2">
              <w:rPr>
                <w:b/>
                <w:sz w:val="28"/>
                <w:szCs w:val="28"/>
              </w:rPr>
              <w:t>г</w:t>
            </w:r>
            <w:r w:rsidRPr="00816AD2">
              <w:rPr>
                <w:sz w:val="28"/>
                <w:szCs w:val="28"/>
              </w:rPr>
              <w:t>.</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Посрещане на Баба Марта. Закичване с мартеници на децата от ДГ „Детски рай”</w:t>
            </w:r>
          </w:p>
          <w:p w:rsidR="00BC264C" w:rsidRPr="00816AD2" w:rsidRDefault="00BC264C" w:rsidP="00F35B8C">
            <w:pPr>
              <w:rPr>
                <w:rStyle w:val="Strong"/>
                <w:b w:val="0"/>
                <w:bCs w:val="0"/>
                <w:sz w:val="28"/>
                <w:szCs w:val="28"/>
              </w:rPr>
            </w:pPr>
            <w:r w:rsidRPr="00816AD2">
              <w:rPr>
                <w:sz w:val="28"/>
                <w:szCs w:val="28"/>
              </w:rPr>
              <w:t xml:space="preserve">Ден на самодееца – увеселителна програма със  самодейците. </w:t>
            </w:r>
          </w:p>
        </w:tc>
      </w:tr>
      <w:tr w:rsidR="00BC264C" w:rsidRPr="00816AD2" w:rsidTr="00F35B8C">
        <w:trPr>
          <w:trHeight w:val="305"/>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5</w:t>
            </w:r>
            <w:r w:rsidRPr="00816AD2">
              <w:rPr>
                <w:sz w:val="28"/>
                <w:szCs w:val="28"/>
              </w:rPr>
              <w:t>.</w:t>
            </w: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03. 03. 2021</w:t>
            </w:r>
            <w:r w:rsidRPr="00816AD2">
              <w:rPr>
                <w:b/>
                <w:sz w:val="28"/>
                <w:szCs w:val="28"/>
              </w:rPr>
              <w:t>г</w:t>
            </w:r>
            <w:r w:rsidRPr="00816AD2">
              <w:rPr>
                <w:sz w:val="28"/>
                <w:szCs w:val="28"/>
              </w:rPr>
              <w:t>.</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C37FB1" w:rsidRDefault="00BC264C" w:rsidP="00F35B8C">
            <w:pPr>
              <w:pStyle w:val="Heading4"/>
              <w:rPr>
                <w:b w:val="0"/>
                <w:sz w:val="28"/>
                <w:szCs w:val="28"/>
              </w:rPr>
            </w:pPr>
            <w:r w:rsidRPr="00C37FB1">
              <w:rPr>
                <w:rStyle w:val="Strong"/>
                <w:sz w:val="28"/>
                <w:szCs w:val="28"/>
              </w:rPr>
              <w:t>3 март- витрина по случай националния празник на България и рецитал с</w:t>
            </w:r>
            <w:r>
              <w:rPr>
                <w:rStyle w:val="Strong"/>
                <w:sz w:val="28"/>
                <w:szCs w:val="28"/>
              </w:rPr>
              <w:t>ъвместно с</w:t>
            </w:r>
            <w:r w:rsidRPr="00C37FB1">
              <w:rPr>
                <w:rStyle w:val="Strong"/>
                <w:sz w:val="28"/>
                <w:szCs w:val="28"/>
              </w:rPr>
              <w:t xml:space="preserve"> ученици от ОУ,,Христо Ботев”</w:t>
            </w:r>
          </w:p>
        </w:tc>
      </w:tr>
      <w:tr w:rsidR="00BC264C" w:rsidRPr="00816AD2" w:rsidTr="00F35B8C">
        <w:trPr>
          <w:trHeight w:val="373"/>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6</w:t>
            </w:r>
            <w:r w:rsidRPr="00816AD2">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08. 03. 2021</w:t>
            </w:r>
            <w:r w:rsidRPr="00816AD2">
              <w:rPr>
                <w:b/>
                <w:sz w:val="28"/>
                <w:szCs w:val="28"/>
              </w:rPr>
              <w:t>г</w:t>
            </w:r>
            <w:r w:rsidRPr="00816AD2">
              <w:rPr>
                <w:sz w:val="28"/>
                <w:szCs w:val="28"/>
              </w:rPr>
              <w:t>.</w:t>
            </w:r>
          </w:p>
        </w:tc>
        <w:tc>
          <w:tcPr>
            <w:tcW w:w="7654" w:type="dxa"/>
            <w:tcBorders>
              <w:top w:val="single" w:sz="4" w:space="0" w:color="auto"/>
              <w:left w:val="single" w:sz="4" w:space="0" w:color="auto"/>
              <w:right w:val="single" w:sz="4" w:space="0" w:color="auto"/>
            </w:tcBorders>
          </w:tcPr>
          <w:p w:rsidR="00BC264C" w:rsidRPr="00816AD2" w:rsidRDefault="00BC264C" w:rsidP="00F35B8C">
            <w:pPr>
              <w:rPr>
                <w:rStyle w:val="Strong"/>
                <w:b w:val="0"/>
                <w:bCs w:val="0"/>
                <w:sz w:val="28"/>
                <w:szCs w:val="28"/>
              </w:rPr>
            </w:pPr>
            <w:r w:rsidRPr="00816AD2">
              <w:rPr>
                <w:sz w:val="28"/>
                <w:szCs w:val="28"/>
              </w:rPr>
              <w:t>Международен ден  на жената – увеселителна вечер</w:t>
            </w:r>
          </w:p>
        </w:tc>
      </w:tr>
      <w:tr w:rsidR="00BC264C" w:rsidRPr="00816AD2" w:rsidTr="00F35B8C">
        <w:trPr>
          <w:trHeight w:val="656"/>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7</w:t>
            </w:r>
            <w:r w:rsidRPr="00816AD2">
              <w:rPr>
                <w:sz w:val="28"/>
                <w:szCs w:val="28"/>
              </w:rPr>
              <w:t>.</w:t>
            </w:r>
          </w:p>
          <w:p w:rsidR="00BC264C" w:rsidRPr="00816AD2" w:rsidRDefault="00BC264C" w:rsidP="00F35B8C">
            <w:pPr>
              <w:rPr>
                <w:sz w:val="28"/>
                <w:szCs w:val="28"/>
              </w:rPr>
            </w:pP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22. 03. 2021</w:t>
            </w:r>
            <w:r w:rsidRPr="00816AD2">
              <w:rPr>
                <w:b/>
                <w:sz w:val="28"/>
                <w:szCs w:val="28"/>
              </w:rPr>
              <w:t>г</w:t>
            </w:r>
            <w:r w:rsidRPr="00816AD2">
              <w:rPr>
                <w:sz w:val="28"/>
                <w:szCs w:val="28"/>
              </w:rPr>
              <w:t>.</w:t>
            </w:r>
          </w:p>
          <w:p w:rsidR="00BC264C" w:rsidRPr="00816AD2" w:rsidRDefault="00BC264C" w:rsidP="00F35B8C">
            <w:pPr>
              <w:rPr>
                <w:b/>
                <w:sz w:val="28"/>
                <w:szCs w:val="28"/>
              </w:rPr>
            </w:pP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 xml:space="preserve">Посрещане на Първа пролет – пролетен карнавал. Участниците маскирани и облечени в различни костюми пеят, танцуват и дефилират. </w:t>
            </w:r>
          </w:p>
          <w:p w:rsidR="00BC264C" w:rsidRPr="00816AD2" w:rsidRDefault="00BC264C" w:rsidP="00F35B8C">
            <w:pPr>
              <w:rPr>
                <w:sz w:val="28"/>
                <w:szCs w:val="28"/>
              </w:rPr>
            </w:pPr>
            <w:r w:rsidRPr="00816AD2">
              <w:rPr>
                <w:sz w:val="28"/>
                <w:szCs w:val="28"/>
              </w:rPr>
              <w:t>Конкурс за най- оригинална маска и костюм.</w:t>
            </w:r>
          </w:p>
        </w:tc>
      </w:tr>
      <w:tr w:rsidR="00BC264C" w:rsidRPr="00816AD2" w:rsidTr="00F35B8C">
        <w:trPr>
          <w:trHeight w:val="570"/>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8</w:t>
            </w:r>
            <w:r w:rsidRPr="00816AD2">
              <w:rPr>
                <w:sz w:val="28"/>
                <w:szCs w:val="28"/>
              </w:rPr>
              <w:t>.</w:t>
            </w:r>
          </w:p>
          <w:p w:rsidR="00BC264C" w:rsidRPr="00816AD2" w:rsidRDefault="00BC264C" w:rsidP="00F35B8C">
            <w:pPr>
              <w:rPr>
                <w:sz w:val="28"/>
                <w:szCs w:val="28"/>
              </w:rPr>
            </w:pPr>
          </w:p>
        </w:tc>
        <w:tc>
          <w:tcPr>
            <w:tcW w:w="2268" w:type="dxa"/>
            <w:tcBorders>
              <w:top w:val="single" w:sz="4" w:space="0" w:color="auto"/>
              <w:left w:val="single" w:sz="4" w:space="0" w:color="auto"/>
              <w:right w:val="single" w:sz="4" w:space="0" w:color="auto"/>
            </w:tcBorders>
          </w:tcPr>
          <w:p w:rsidR="00BC264C" w:rsidRPr="00C37FB1" w:rsidRDefault="00BC264C" w:rsidP="00F35B8C">
            <w:pPr>
              <w:pStyle w:val="NormalWeb"/>
              <w:rPr>
                <w:b/>
                <w:sz w:val="28"/>
                <w:szCs w:val="28"/>
              </w:rPr>
            </w:pPr>
            <w:r>
              <w:rPr>
                <w:b/>
                <w:sz w:val="28"/>
                <w:szCs w:val="28"/>
              </w:rPr>
              <w:t>01.- 10. 04. 2021</w:t>
            </w:r>
            <w:r w:rsidRPr="00C37FB1">
              <w:rPr>
                <w:b/>
                <w:sz w:val="28"/>
                <w:szCs w:val="28"/>
              </w:rPr>
              <w:t>г.</w:t>
            </w:r>
          </w:p>
        </w:tc>
        <w:tc>
          <w:tcPr>
            <w:tcW w:w="7654" w:type="dxa"/>
            <w:tcBorders>
              <w:top w:val="single" w:sz="4" w:space="0" w:color="auto"/>
              <w:left w:val="single" w:sz="4" w:space="0" w:color="auto"/>
              <w:right w:val="single" w:sz="4" w:space="0" w:color="auto"/>
            </w:tcBorders>
          </w:tcPr>
          <w:p w:rsidR="00BC264C" w:rsidRDefault="00BC264C" w:rsidP="00F35B8C">
            <w:pPr>
              <w:pStyle w:val="NormalWeb"/>
              <w:rPr>
                <w:sz w:val="28"/>
                <w:szCs w:val="28"/>
              </w:rPr>
            </w:pPr>
            <w:r>
              <w:rPr>
                <w:sz w:val="28"/>
                <w:szCs w:val="28"/>
              </w:rPr>
              <w:t xml:space="preserve">Седмица на детската книга – ,,Деца четат на деца” – традиционно четене </w:t>
            </w:r>
          </w:p>
          <w:p w:rsidR="00BC264C" w:rsidRDefault="00BC264C" w:rsidP="00F35B8C">
            <w:pPr>
              <w:pStyle w:val="NormalWeb"/>
              <w:rPr>
                <w:sz w:val="28"/>
                <w:szCs w:val="28"/>
              </w:rPr>
            </w:pPr>
            <w:r>
              <w:rPr>
                <w:sz w:val="28"/>
                <w:szCs w:val="28"/>
              </w:rPr>
              <w:t xml:space="preserve">135г. – от рождението на Ран Босилек - </w:t>
            </w:r>
            <w:r w:rsidRPr="00454026">
              <w:rPr>
                <w:color w:val="202122"/>
                <w:sz w:val="28"/>
                <w:szCs w:val="28"/>
                <w:shd w:val="clear" w:color="auto" w:fill="FFFFFF"/>
              </w:rPr>
              <w:t xml:space="preserve"> „Косе-Босе“,</w:t>
            </w:r>
            <w:r>
              <w:rPr>
                <w:color w:val="202122"/>
                <w:sz w:val="28"/>
                <w:szCs w:val="28"/>
                <w:shd w:val="clear" w:color="auto" w:fill="FFFFFF"/>
              </w:rPr>
              <w:t xml:space="preserve"> </w:t>
            </w:r>
            <w:r w:rsidRPr="00454026">
              <w:rPr>
                <w:color w:val="202122"/>
                <w:sz w:val="28"/>
                <w:szCs w:val="28"/>
                <w:shd w:val="clear" w:color="auto" w:fill="FFFFFF"/>
              </w:rPr>
              <w:t>„Родна стряха“</w:t>
            </w:r>
            <w:r>
              <w:rPr>
                <w:sz w:val="28"/>
                <w:szCs w:val="28"/>
              </w:rPr>
              <w:t xml:space="preserve"> </w:t>
            </w:r>
          </w:p>
          <w:p w:rsidR="00BC264C" w:rsidRPr="00C37FB1" w:rsidRDefault="00BC264C" w:rsidP="00F35B8C">
            <w:pPr>
              <w:pStyle w:val="NormalWeb"/>
              <w:rPr>
                <w:sz w:val="28"/>
                <w:szCs w:val="28"/>
              </w:rPr>
            </w:pPr>
            <w:r>
              <w:rPr>
                <w:sz w:val="28"/>
                <w:szCs w:val="28"/>
              </w:rPr>
              <w:t>135г.от рождението на Дора Габе - четене на стихотворения и разкази</w:t>
            </w:r>
          </w:p>
        </w:tc>
      </w:tr>
      <w:tr w:rsidR="00BC264C" w:rsidRPr="00816AD2" w:rsidTr="00F35B8C">
        <w:trPr>
          <w:trHeight w:val="1070"/>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9</w:t>
            </w:r>
            <w:r w:rsidRPr="00816AD2">
              <w:rPr>
                <w:sz w:val="28"/>
                <w:szCs w:val="28"/>
              </w:rPr>
              <w:t>.</w:t>
            </w: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07. 04. 2021</w:t>
            </w:r>
            <w:r w:rsidRPr="00816AD2">
              <w:rPr>
                <w:b/>
                <w:sz w:val="28"/>
                <w:szCs w:val="28"/>
              </w:rPr>
              <w:t>г</w:t>
            </w:r>
            <w:r w:rsidRPr="00816AD2">
              <w:rPr>
                <w:sz w:val="28"/>
                <w:szCs w:val="28"/>
              </w:rPr>
              <w:t>.</w:t>
            </w:r>
          </w:p>
          <w:p w:rsidR="00BC264C" w:rsidRPr="00816AD2" w:rsidRDefault="00BC264C" w:rsidP="00F35B8C">
            <w:pPr>
              <w:rPr>
                <w:sz w:val="28"/>
                <w:szCs w:val="28"/>
              </w:rPr>
            </w:pPr>
          </w:p>
        </w:tc>
        <w:tc>
          <w:tcPr>
            <w:tcW w:w="7654" w:type="dxa"/>
            <w:tcBorders>
              <w:top w:val="single" w:sz="4" w:space="0" w:color="auto"/>
              <w:left w:val="single" w:sz="4" w:space="0" w:color="auto"/>
              <w:right w:val="single" w:sz="4" w:space="0" w:color="auto"/>
            </w:tcBorders>
          </w:tcPr>
          <w:p w:rsidR="00BC264C" w:rsidRPr="00257537" w:rsidRDefault="00BC264C" w:rsidP="00F35B8C">
            <w:pPr>
              <w:pStyle w:val="NormalWeb"/>
            </w:pPr>
            <w:r w:rsidRPr="00C37FB1">
              <w:rPr>
                <w:sz w:val="28"/>
                <w:szCs w:val="28"/>
              </w:rPr>
              <w:t xml:space="preserve">Международен ден на здравето. Беседа с ученици от ОУ,,Христо Ботев” на тема </w:t>
            </w:r>
            <w:r w:rsidRPr="002D49F2">
              <w:rPr>
                <w:b/>
              </w:rPr>
              <w:t xml:space="preserve"> </w:t>
            </w:r>
            <w:r w:rsidRPr="006C1D7A">
              <w:rPr>
                <w:b/>
                <w:sz w:val="28"/>
                <w:szCs w:val="28"/>
              </w:rPr>
              <w:t>„Превенция на  остри и вирусни инфекции”</w:t>
            </w:r>
          </w:p>
        </w:tc>
      </w:tr>
      <w:tr w:rsidR="00BC264C" w:rsidRPr="00816AD2" w:rsidTr="00F35B8C">
        <w:trPr>
          <w:trHeight w:val="750"/>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10</w:t>
            </w:r>
            <w:r w:rsidRPr="00816AD2">
              <w:rPr>
                <w:sz w:val="28"/>
                <w:szCs w:val="28"/>
              </w:rPr>
              <w:t>.</w:t>
            </w:r>
          </w:p>
          <w:p w:rsidR="00BC264C" w:rsidRPr="00816AD2" w:rsidRDefault="00BC264C" w:rsidP="00F35B8C">
            <w:pPr>
              <w:rPr>
                <w:sz w:val="28"/>
                <w:szCs w:val="28"/>
              </w:rPr>
            </w:pP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23. 04. 2021</w:t>
            </w:r>
            <w:r w:rsidRPr="00816AD2">
              <w:rPr>
                <w:b/>
                <w:sz w:val="28"/>
                <w:szCs w:val="28"/>
              </w:rPr>
              <w:t>г</w:t>
            </w:r>
            <w:r w:rsidRPr="00816AD2">
              <w:rPr>
                <w:sz w:val="28"/>
                <w:szCs w:val="28"/>
              </w:rPr>
              <w:t>.</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Лазаров ден – участие на детска лазарска група в общински преглед на лазарските  групи</w:t>
            </w:r>
          </w:p>
        </w:tc>
      </w:tr>
      <w:tr w:rsidR="00BC264C" w:rsidRPr="00816AD2" w:rsidTr="00F35B8C">
        <w:trPr>
          <w:trHeight w:val="705"/>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Pr>
                <w:sz w:val="28"/>
                <w:szCs w:val="28"/>
              </w:rPr>
              <w:t>11</w:t>
            </w:r>
            <w:r w:rsidRPr="00816AD2">
              <w:rPr>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sidRPr="00816AD2">
              <w:rPr>
                <w:b/>
                <w:sz w:val="28"/>
                <w:szCs w:val="28"/>
              </w:rPr>
              <w:t>22.  0</w:t>
            </w:r>
            <w:r>
              <w:rPr>
                <w:b/>
                <w:sz w:val="28"/>
                <w:szCs w:val="28"/>
              </w:rPr>
              <w:t>4. 2021</w:t>
            </w:r>
            <w:r w:rsidRPr="00816AD2">
              <w:rPr>
                <w:b/>
                <w:sz w:val="28"/>
                <w:szCs w:val="28"/>
              </w:rPr>
              <w:t>г</w:t>
            </w:r>
            <w:r w:rsidRPr="00816AD2">
              <w:rPr>
                <w:sz w:val="28"/>
                <w:szCs w:val="28"/>
              </w:rPr>
              <w:t>.</w:t>
            </w:r>
          </w:p>
        </w:tc>
        <w:tc>
          <w:tcPr>
            <w:tcW w:w="7654" w:type="dxa"/>
            <w:tcBorders>
              <w:top w:val="single" w:sz="4" w:space="0" w:color="auto"/>
              <w:left w:val="single" w:sz="4" w:space="0" w:color="auto"/>
              <w:right w:val="single" w:sz="4" w:space="0" w:color="auto"/>
            </w:tcBorders>
          </w:tcPr>
          <w:p w:rsidR="00BC264C" w:rsidRPr="00816AD2" w:rsidRDefault="00BC264C" w:rsidP="00F35B8C">
            <w:pPr>
              <w:rPr>
                <w:rStyle w:val="Strong"/>
                <w:b w:val="0"/>
                <w:bCs w:val="0"/>
                <w:sz w:val="28"/>
                <w:szCs w:val="28"/>
              </w:rPr>
            </w:pPr>
            <w:r w:rsidRPr="00816AD2">
              <w:rPr>
                <w:sz w:val="28"/>
                <w:szCs w:val="28"/>
              </w:rPr>
              <w:t xml:space="preserve">Световен ден на планетата ,,Земя” – </w:t>
            </w:r>
            <w:r w:rsidRPr="00816AD2">
              <w:rPr>
                <w:bCs/>
                <w:sz w:val="28"/>
                <w:szCs w:val="28"/>
              </w:rPr>
              <w:t>Организиране на поход.</w:t>
            </w:r>
          </w:p>
        </w:tc>
      </w:tr>
      <w:tr w:rsidR="00BC264C" w:rsidRPr="00816AD2" w:rsidTr="00F35B8C">
        <w:trPr>
          <w:trHeight w:val="615"/>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12.</w:t>
            </w:r>
          </w:p>
          <w:p w:rsidR="00BC264C" w:rsidRPr="00816AD2" w:rsidRDefault="00BC264C" w:rsidP="00F35B8C">
            <w:pPr>
              <w:rPr>
                <w:sz w:val="28"/>
                <w:szCs w:val="28"/>
              </w:rPr>
            </w:pP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06. 05. 2021</w:t>
            </w:r>
            <w:r w:rsidRPr="00816AD2">
              <w:rPr>
                <w:b/>
                <w:sz w:val="28"/>
                <w:szCs w:val="28"/>
              </w:rPr>
              <w:t>г</w:t>
            </w:r>
            <w:r w:rsidRPr="00816AD2">
              <w:rPr>
                <w:sz w:val="28"/>
                <w:szCs w:val="28"/>
              </w:rPr>
              <w:t>.</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Участие на детска певческа група в общински празник на фолклора</w:t>
            </w:r>
          </w:p>
        </w:tc>
      </w:tr>
      <w:tr w:rsidR="00BC264C" w:rsidRPr="00816AD2" w:rsidTr="00F35B8C">
        <w:trPr>
          <w:trHeight w:val="842"/>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lastRenderedPageBreak/>
              <w:t>13.</w:t>
            </w: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11. 05. 2021</w:t>
            </w:r>
            <w:r w:rsidRPr="00816AD2">
              <w:rPr>
                <w:b/>
                <w:sz w:val="28"/>
                <w:szCs w:val="28"/>
              </w:rPr>
              <w:t>г.</w:t>
            </w: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32"/>
                <w:szCs w:val="32"/>
              </w:rPr>
              <w:t>„</w:t>
            </w:r>
            <w:r w:rsidRPr="00816AD2">
              <w:rPr>
                <w:sz w:val="28"/>
                <w:szCs w:val="28"/>
              </w:rPr>
              <w:t xml:space="preserve">Вече сме читатели” – </w:t>
            </w:r>
            <w:r>
              <w:rPr>
                <w:sz w:val="28"/>
                <w:szCs w:val="28"/>
              </w:rPr>
              <w:t xml:space="preserve">запознаване </w:t>
            </w:r>
            <w:r w:rsidRPr="00816AD2">
              <w:rPr>
                <w:sz w:val="28"/>
                <w:szCs w:val="28"/>
              </w:rPr>
              <w:t>на първокласници</w:t>
            </w:r>
            <w:r>
              <w:rPr>
                <w:sz w:val="28"/>
                <w:szCs w:val="28"/>
              </w:rPr>
              <w:t xml:space="preserve">те </w:t>
            </w:r>
            <w:r w:rsidRPr="00816AD2">
              <w:rPr>
                <w:sz w:val="28"/>
                <w:szCs w:val="28"/>
              </w:rPr>
              <w:t xml:space="preserve"> </w:t>
            </w:r>
            <w:r>
              <w:rPr>
                <w:sz w:val="28"/>
                <w:szCs w:val="28"/>
              </w:rPr>
              <w:t xml:space="preserve">с </w:t>
            </w:r>
            <w:r w:rsidRPr="00816AD2">
              <w:rPr>
                <w:sz w:val="28"/>
                <w:szCs w:val="28"/>
              </w:rPr>
              <w:t>библиотеката</w:t>
            </w:r>
          </w:p>
        </w:tc>
      </w:tr>
      <w:tr w:rsidR="00BC264C" w:rsidRPr="00816AD2" w:rsidTr="00F35B8C">
        <w:trPr>
          <w:trHeight w:val="750"/>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14.</w:t>
            </w: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24. 05. 2021</w:t>
            </w:r>
            <w:r w:rsidRPr="00816AD2">
              <w:rPr>
                <w:b/>
                <w:sz w:val="28"/>
                <w:szCs w:val="28"/>
              </w:rPr>
              <w:t>г.</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bCs/>
                <w:sz w:val="28"/>
                <w:szCs w:val="28"/>
              </w:rPr>
              <w:t>Ден на българската просвета и култура– литературна програма</w:t>
            </w:r>
            <w:r>
              <w:rPr>
                <w:bCs/>
                <w:sz w:val="28"/>
                <w:szCs w:val="28"/>
              </w:rPr>
              <w:t xml:space="preserve"> съвместна инициатива с ОУ,,Христо Ботев”</w:t>
            </w:r>
          </w:p>
        </w:tc>
      </w:tr>
      <w:tr w:rsidR="00BC264C" w:rsidRPr="00816AD2" w:rsidTr="00F35B8C">
        <w:trPr>
          <w:trHeight w:val="375"/>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15.</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24. 05. 2021</w:t>
            </w:r>
            <w:r w:rsidRPr="00816AD2">
              <w:rPr>
                <w:b/>
                <w:sz w:val="28"/>
                <w:szCs w:val="28"/>
              </w:rPr>
              <w:t>г.</w:t>
            </w:r>
          </w:p>
        </w:tc>
        <w:tc>
          <w:tcPr>
            <w:tcW w:w="7654" w:type="dxa"/>
            <w:tcBorders>
              <w:top w:val="single" w:sz="4" w:space="0" w:color="auto"/>
              <w:left w:val="single" w:sz="4" w:space="0" w:color="auto"/>
              <w:right w:val="single" w:sz="4" w:space="0" w:color="auto"/>
            </w:tcBorders>
          </w:tcPr>
          <w:p w:rsidR="00BC264C" w:rsidRPr="00816AD2" w:rsidRDefault="00BC264C" w:rsidP="00F35B8C">
            <w:pPr>
              <w:rPr>
                <w:bCs/>
                <w:sz w:val="28"/>
                <w:szCs w:val="28"/>
              </w:rPr>
            </w:pPr>
            <w:r w:rsidRPr="00816AD2">
              <w:rPr>
                <w:sz w:val="28"/>
                <w:szCs w:val="28"/>
              </w:rPr>
              <w:t>Честване на Рамазан байрям</w:t>
            </w:r>
          </w:p>
        </w:tc>
      </w:tr>
      <w:tr w:rsidR="00BC264C" w:rsidRPr="00816AD2" w:rsidTr="00F35B8C">
        <w:trPr>
          <w:trHeight w:val="285"/>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16.</w:t>
            </w: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01. 06. 2021</w:t>
            </w:r>
            <w:r w:rsidRPr="00816AD2">
              <w:rPr>
                <w:b/>
                <w:sz w:val="28"/>
                <w:szCs w:val="28"/>
              </w:rPr>
              <w:t>г.</w:t>
            </w:r>
          </w:p>
        </w:tc>
        <w:tc>
          <w:tcPr>
            <w:tcW w:w="7654" w:type="dxa"/>
            <w:tcBorders>
              <w:top w:val="single" w:sz="4" w:space="0" w:color="auto"/>
              <w:left w:val="single" w:sz="4" w:space="0" w:color="auto"/>
              <w:right w:val="single" w:sz="4" w:space="0" w:color="auto"/>
            </w:tcBorders>
          </w:tcPr>
          <w:p w:rsidR="00BC264C" w:rsidRPr="00816AD2" w:rsidRDefault="00BC264C" w:rsidP="00F35B8C">
            <w:pPr>
              <w:rPr>
                <w:iCs/>
                <w:sz w:val="28"/>
                <w:szCs w:val="28"/>
              </w:rPr>
            </w:pPr>
            <w:r w:rsidRPr="00816AD2">
              <w:rPr>
                <w:sz w:val="28"/>
                <w:szCs w:val="28"/>
              </w:rPr>
              <w:t>Международен ден на детето –</w:t>
            </w:r>
            <w:r w:rsidRPr="00816AD2">
              <w:rPr>
                <w:rStyle w:val="Emphasis"/>
              </w:rPr>
              <w:t xml:space="preserve"> </w:t>
            </w:r>
            <w:r w:rsidRPr="00816AD2">
              <w:rPr>
                <w:rStyle w:val="Emphasis"/>
                <w:sz w:val="28"/>
                <w:szCs w:val="28"/>
              </w:rPr>
              <w:t xml:space="preserve">състезателни игри </w:t>
            </w:r>
          </w:p>
        </w:tc>
      </w:tr>
      <w:tr w:rsidR="00BC264C" w:rsidRPr="00816AD2" w:rsidTr="00F35B8C">
        <w:trPr>
          <w:trHeight w:val="900"/>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17.</w:t>
            </w:r>
          </w:p>
          <w:p w:rsidR="00BC264C" w:rsidRPr="00816AD2" w:rsidRDefault="00BC264C" w:rsidP="00F35B8C">
            <w:pPr>
              <w:rPr>
                <w:sz w:val="28"/>
                <w:szCs w:val="28"/>
              </w:rPr>
            </w:pP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Pr>
                <w:b/>
                <w:sz w:val="28"/>
                <w:szCs w:val="28"/>
              </w:rPr>
              <w:t>02.06. 2021</w:t>
            </w:r>
            <w:r w:rsidRPr="00816AD2">
              <w:rPr>
                <w:b/>
                <w:sz w:val="28"/>
                <w:szCs w:val="28"/>
              </w:rPr>
              <w:t>г.</w:t>
            </w:r>
          </w:p>
          <w:p w:rsidR="00BC264C" w:rsidRPr="00816AD2" w:rsidRDefault="00BC264C" w:rsidP="00F35B8C">
            <w:pPr>
              <w:rPr>
                <w:b/>
                <w:sz w:val="28"/>
                <w:szCs w:val="28"/>
              </w:rPr>
            </w:pPr>
          </w:p>
        </w:tc>
        <w:tc>
          <w:tcPr>
            <w:tcW w:w="7654" w:type="dxa"/>
            <w:tcBorders>
              <w:top w:val="single" w:sz="4" w:space="0" w:color="auto"/>
              <w:left w:val="single" w:sz="4" w:space="0" w:color="auto"/>
              <w:right w:val="single" w:sz="4" w:space="0" w:color="auto"/>
            </w:tcBorders>
          </w:tcPr>
          <w:p w:rsidR="00BC264C" w:rsidRPr="00816AD2" w:rsidRDefault="00BC264C" w:rsidP="00F35B8C">
            <w:pPr>
              <w:jc w:val="both"/>
              <w:rPr>
                <w:sz w:val="28"/>
                <w:szCs w:val="28"/>
              </w:rPr>
            </w:pPr>
            <w:r w:rsidRPr="00816AD2">
              <w:rPr>
                <w:sz w:val="28"/>
                <w:szCs w:val="28"/>
              </w:rPr>
              <w:t>Ден на Ботев и на падналите за свободата на България – патронен празник на ОУ,,Христо Ботев” – рецитал тематична  презентация съвместно с училището</w:t>
            </w:r>
          </w:p>
        </w:tc>
      </w:tr>
      <w:tr w:rsidR="00BC264C" w:rsidRPr="00816AD2" w:rsidTr="00F35B8C">
        <w:trPr>
          <w:trHeight w:val="812"/>
        </w:trPr>
        <w:tc>
          <w:tcPr>
            <w:tcW w:w="851"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18.</w:t>
            </w:r>
          </w:p>
          <w:p w:rsidR="00BC264C" w:rsidRPr="00816AD2" w:rsidRDefault="00BC264C" w:rsidP="00F35B8C">
            <w:pPr>
              <w:rPr>
                <w:sz w:val="28"/>
                <w:szCs w:val="28"/>
              </w:rPr>
            </w:pPr>
          </w:p>
        </w:tc>
        <w:tc>
          <w:tcPr>
            <w:tcW w:w="2268" w:type="dxa"/>
            <w:tcBorders>
              <w:top w:val="single" w:sz="4" w:space="0" w:color="auto"/>
              <w:left w:val="single" w:sz="4" w:space="0" w:color="auto"/>
              <w:right w:val="single" w:sz="4" w:space="0" w:color="auto"/>
            </w:tcBorders>
          </w:tcPr>
          <w:p w:rsidR="00BC264C" w:rsidRPr="00816AD2" w:rsidRDefault="00BC264C" w:rsidP="00F35B8C">
            <w:pPr>
              <w:rPr>
                <w:b/>
                <w:sz w:val="28"/>
                <w:szCs w:val="28"/>
              </w:rPr>
            </w:pPr>
            <w:r w:rsidRPr="00816AD2">
              <w:rPr>
                <w:b/>
                <w:sz w:val="28"/>
                <w:szCs w:val="28"/>
              </w:rPr>
              <w:t>юни – септември 20</w:t>
            </w:r>
            <w:r>
              <w:rPr>
                <w:b/>
                <w:sz w:val="28"/>
                <w:szCs w:val="28"/>
              </w:rPr>
              <w:t>21</w:t>
            </w:r>
            <w:r w:rsidRPr="00816AD2">
              <w:rPr>
                <w:b/>
                <w:sz w:val="28"/>
                <w:szCs w:val="28"/>
              </w:rPr>
              <w:t>г.</w:t>
            </w:r>
          </w:p>
        </w:tc>
        <w:tc>
          <w:tcPr>
            <w:tcW w:w="7654" w:type="dxa"/>
            <w:tcBorders>
              <w:top w:val="single" w:sz="4" w:space="0" w:color="auto"/>
              <w:left w:val="single" w:sz="4" w:space="0" w:color="auto"/>
              <w:right w:val="single" w:sz="4" w:space="0" w:color="auto"/>
            </w:tcBorders>
          </w:tcPr>
          <w:p w:rsidR="00BC264C" w:rsidRPr="00816AD2" w:rsidRDefault="00BC264C" w:rsidP="00F35B8C">
            <w:pPr>
              <w:rPr>
                <w:sz w:val="28"/>
                <w:szCs w:val="28"/>
              </w:rPr>
            </w:pPr>
            <w:r w:rsidRPr="00816AD2">
              <w:rPr>
                <w:sz w:val="28"/>
                <w:szCs w:val="28"/>
              </w:rPr>
              <w:t>Участие на детска певческа група в национални фолклорни фестивали и събори</w:t>
            </w:r>
          </w:p>
        </w:tc>
      </w:tr>
      <w:tr w:rsidR="00BC264C" w:rsidRPr="00816AD2" w:rsidTr="00F35B8C">
        <w:trPr>
          <w:trHeight w:val="270"/>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19.</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31. 07. 2021</w:t>
            </w:r>
            <w:r w:rsidRPr="00816AD2">
              <w:rPr>
                <w:b/>
                <w:sz w:val="28"/>
                <w:szCs w:val="28"/>
              </w:rPr>
              <w:t>г.</w:t>
            </w:r>
          </w:p>
        </w:tc>
        <w:tc>
          <w:tcPr>
            <w:tcW w:w="7654" w:type="dxa"/>
            <w:tcBorders>
              <w:top w:val="single" w:sz="4" w:space="0" w:color="auto"/>
              <w:left w:val="single" w:sz="4" w:space="0" w:color="auto"/>
              <w:bottom w:val="single" w:sz="4" w:space="0" w:color="auto"/>
              <w:right w:val="single" w:sz="4" w:space="0" w:color="auto"/>
            </w:tcBorders>
          </w:tcPr>
          <w:p w:rsidR="00BC264C" w:rsidRPr="006C1D7A" w:rsidRDefault="00BC264C" w:rsidP="00F35B8C">
            <w:pPr>
              <w:rPr>
                <w:sz w:val="28"/>
                <w:szCs w:val="28"/>
              </w:rPr>
            </w:pPr>
            <w:r w:rsidRPr="00816AD2">
              <w:rPr>
                <w:sz w:val="28"/>
                <w:szCs w:val="28"/>
              </w:rPr>
              <w:t>Честване на Курбан байрям</w:t>
            </w:r>
            <w:r>
              <w:rPr>
                <w:sz w:val="28"/>
                <w:szCs w:val="28"/>
              </w:rPr>
              <w:t xml:space="preserve"> </w:t>
            </w:r>
          </w:p>
        </w:tc>
      </w:tr>
      <w:tr w:rsidR="00BC264C" w:rsidRPr="00816AD2" w:rsidTr="00F35B8C">
        <w:trPr>
          <w:trHeight w:val="465"/>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20.</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15. 09. 2021</w:t>
            </w:r>
            <w:r w:rsidRPr="00816AD2">
              <w:rPr>
                <w:b/>
                <w:sz w:val="28"/>
                <w:szCs w:val="28"/>
              </w:rPr>
              <w:t>г.</w:t>
            </w:r>
          </w:p>
        </w:tc>
        <w:tc>
          <w:tcPr>
            <w:tcW w:w="7654"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Откриване на новата учебна година.</w:t>
            </w:r>
          </w:p>
        </w:tc>
      </w:tr>
      <w:tr w:rsidR="00BC264C" w:rsidRPr="00816AD2" w:rsidTr="00F35B8C">
        <w:trPr>
          <w:trHeight w:val="552"/>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21.</w:t>
            </w:r>
          </w:p>
          <w:p w:rsidR="00BC264C" w:rsidRPr="00816AD2" w:rsidRDefault="00BC264C" w:rsidP="00F35B8C">
            <w:pPr>
              <w:rPr>
                <w:sz w:val="28"/>
                <w:szCs w:val="28"/>
              </w:rPr>
            </w:pP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Pr>
                <w:b/>
                <w:sz w:val="28"/>
                <w:szCs w:val="28"/>
              </w:rPr>
              <w:t>01. 11. 2021</w:t>
            </w:r>
            <w:r w:rsidRPr="00816AD2">
              <w:rPr>
                <w:b/>
                <w:sz w:val="28"/>
                <w:szCs w:val="28"/>
              </w:rPr>
              <w:t>г.</w:t>
            </w:r>
          </w:p>
          <w:p w:rsidR="00BC264C" w:rsidRPr="00816AD2" w:rsidRDefault="00BC264C" w:rsidP="00F35B8C">
            <w:pPr>
              <w:rPr>
                <w:b/>
                <w:sz w:val="28"/>
                <w:szCs w:val="28"/>
              </w:rPr>
            </w:pPr>
          </w:p>
        </w:tc>
        <w:tc>
          <w:tcPr>
            <w:tcW w:w="7654"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Ден на народните будители – тематични витрини в библиотеката на читалището.Тематична мултимедийна прожекция в ОУ,,Христо Ботев”</w:t>
            </w:r>
          </w:p>
        </w:tc>
      </w:tr>
      <w:tr w:rsidR="00BC264C" w:rsidRPr="00816AD2" w:rsidTr="00F35B8C">
        <w:trPr>
          <w:trHeight w:val="407"/>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22.</w:t>
            </w: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sidRPr="00816AD2">
              <w:rPr>
                <w:b/>
                <w:sz w:val="28"/>
                <w:szCs w:val="28"/>
              </w:rPr>
              <w:t>01. 12.</w:t>
            </w:r>
            <w:r>
              <w:rPr>
                <w:b/>
                <w:sz w:val="28"/>
                <w:szCs w:val="28"/>
              </w:rPr>
              <w:t xml:space="preserve"> 2021</w:t>
            </w:r>
            <w:r w:rsidRPr="00816AD2">
              <w:rPr>
                <w:b/>
                <w:sz w:val="28"/>
                <w:szCs w:val="28"/>
              </w:rPr>
              <w:t>г.</w:t>
            </w:r>
          </w:p>
          <w:p w:rsidR="00BC264C" w:rsidRPr="00816AD2" w:rsidRDefault="00BC264C" w:rsidP="00F35B8C">
            <w:pPr>
              <w:rPr>
                <w:b/>
                <w:sz w:val="28"/>
                <w:szCs w:val="28"/>
              </w:rPr>
            </w:pPr>
          </w:p>
        </w:tc>
        <w:tc>
          <w:tcPr>
            <w:tcW w:w="7654" w:type="dxa"/>
            <w:tcBorders>
              <w:top w:val="single" w:sz="4" w:space="0" w:color="auto"/>
              <w:left w:val="single" w:sz="4" w:space="0" w:color="auto"/>
              <w:bottom w:val="single" w:sz="4" w:space="0" w:color="auto"/>
              <w:right w:val="single" w:sz="4" w:space="0" w:color="auto"/>
            </w:tcBorders>
          </w:tcPr>
          <w:p w:rsidR="00BC264C" w:rsidRPr="00257537" w:rsidRDefault="00BC264C" w:rsidP="00F35B8C">
            <w:pPr>
              <w:rPr>
                <w:rFonts w:ascii="Arial" w:hAnsi="Arial" w:cs="Arial"/>
              </w:rPr>
            </w:pPr>
            <w:r w:rsidRPr="00816AD2">
              <w:rPr>
                <w:sz w:val="28"/>
                <w:szCs w:val="28"/>
              </w:rPr>
              <w:t xml:space="preserve">Световен ден за борба срещу СПИН –Представяне на презентация пред учениците от ОУ,,Христо Ботев” </w:t>
            </w:r>
            <w:hyperlink r:id="rId5" w:tgtFrame="_self" w:history="1"/>
          </w:p>
        </w:tc>
      </w:tr>
      <w:tr w:rsidR="00BC264C" w:rsidRPr="00816AD2" w:rsidTr="00F35B8C">
        <w:trPr>
          <w:trHeight w:val="477"/>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23.</w:t>
            </w:r>
          </w:p>
          <w:p w:rsidR="00BC264C" w:rsidRPr="00816AD2" w:rsidRDefault="00BC264C" w:rsidP="00F35B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sidRPr="00816AD2">
              <w:rPr>
                <w:b/>
                <w:sz w:val="28"/>
                <w:szCs w:val="28"/>
              </w:rPr>
              <w:t>22-23.</w:t>
            </w:r>
            <w:r>
              <w:rPr>
                <w:b/>
                <w:sz w:val="28"/>
                <w:szCs w:val="28"/>
              </w:rPr>
              <w:t xml:space="preserve"> 12. 2021</w:t>
            </w:r>
            <w:r w:rsidRPr="00816AD2">
              <w:rPr>
                <w:b/>
                <w:sz w:val="28"/>
                <w:szCs w:val="28"/>
              </w:rPr>
              <w:t>г.</w:t>
            </w:r>
          </w:p>
        </w:tc>
        <w:tc>
          <w:tcPr>
            <w:tcW w:w="7654"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Участие на детска коледарска група в общински преглед на коледарските групи</w:t>
            </w:r>
          </w:p>
        </w:tc>
      </w:tr>
      <w:tr w:rsidR="00BC264C" w:rsidRPr="00816AD2" w:rsidTr="00F35B8C">
        <w:trPr>
          <w:trHeight w:val="456"/>
        </w:trPr>
        <w:tc>
          <w:tcPr>
            <w:tcW w:w="851"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24.</w:t>
            </w:r>
          </w:p>
        </w:tc>
        <w:tc>
          <w:tcPr>
            <w:tcW w:w="2268"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b/>
                <w:sz w:val="28"/>
                <w:szCs w:val="28"/>
              </w:rPr>
            </w:pPr>
            <w:r w:rsidRPr="00816AD2">
              <w:rPr>
                <w:b/>
                <w:sz w:val="28"/>
                <w:szCs w:val="28"/>
              </w:rPr>
              <w:t>24.</w:t>
            </w:r>
            <w:r>
              <w:rPr>
                <w:b/>
                <w:sz w:val="28"/>
                <w:szCs w:val="28"/>
              </w:rPr>
              <w:t xml:space="preserve"> 12. 2021</w:t>
            </w:r>
            <w:r w:rsidRPr="00816AD2">
              <w:rPr>
                <w:b/>
                <w:sz w:val="28"/>
                <w:szCs w:val="28"/>
              </w:rPr>
              <w:t>г.</w:t>
            </w:r>
          </w:p>
        </w:tc>
        <w:tc>
          <w:tcPr>
            <w:tcW w:w="7654" w:type="dxa"/>
            <w:tcBorders>
              <w:top w:val="single" w:sz="4" w:space="0" w:color="auto"/>
              <w:left w:val="single" w:sz="4" w:space="0" w:color="auto"/>
              <w:bottom w:val="single" w:sz="4" w:space="0" w:color="auto"/>
              <w:right w:val="single" w:sz="4" w:space="0" w:color="auto"/>
            </w:tcBorders>
          </w:tcPr>
          <w:p w:rsidR="00BC264C" w:rsidRPr="00816AD2" w:rsidRDefault="00BC264C" w:rsidP="00F35B8C">
            <w:pPr>
              <w:rPr>
                <w:sz w:val="28"/>
                <w:szCs w:val="28"/>
              </w:rPr>
            </w:pPr>
            <w:r w:rsidRPr="00816AD2">
              <w:rPr>
                <w:sz w:val="28"/>
                <w:szCs w:val="28"/>
              </w:rPr>
              <w:t>Коледни и новогодишни тържества</w:t>
            </w:r>
          </w:p>
        </w:tc>
      </w:tr>
    </w:tbl>
    <w:p w:rsidR="00BC264C" w:rsidRPr="00C37FB1" w:rsidRDefault="00BC264C" w:rsidP="00BC264C"/>
    <w:p w:rsidR="00BC264C" w:rsidRDefault="00BC264C" w:rsidP="00BC264C"/>
    <w:p w:rsidR="00BC264C" w:rsidRDefault="00BC264C" w:rsidP="00BC264C"/>
    <w:p w:rsidR="00BC264C" w:rsidRDefault="00BC264C" w:rsidP="00BC264C"/>
    <w:p w:rsidR="00BC264C" w:rsidRDefault="00BC264C" w:rsidP="00BC264C">
      <w:r>
        <w:t xml:space="preserve">                                                                                                                            </w:t>
      </w:r>
    </w:p>
    <w:p w:rsidR="00BC264C" w:rsidRPr="00FB005C" w:rsidRDefault="00BC264C" w:rsidP="00BC264C">
      <w:r>
        <w:t xml:space="preserve">                                                                                                    </w:t>
      </w:r>
      <w:r w:rsidRPr="00691671">
        <w:t>Изготвил:…………………………</w:t>
      </w:r>
    </w:p>
    <w:p w:rsidR="00BC264C" w:rsidRPr="000D550B" w:rsidRDefault="00BC264C" w:rsidP="00BC264C">
      <w:r w:rsidRPr="000D550B">
        <w:t xml:space="preserve">                                                                                                                   </w:t>
      </w:r>
      <w:r>
        <w:t xml:space="preserve">           </w:t>
      </w:r>
      <w:r w:rsidRPr="000D550B">
        <w:t xml:space="preserve">  /И.Караали/</w:t>
      </w:r>
    </w:p>
    <w:p w:rsidR="008E78A0" w:rsidRDefault="008E78A0" w:rsidP="008E78A0">
      <w:pPr>
        <w:ind w:left="570" w:hanging="570"/>
      </w:pPr>
    </w:p>
    <w:p w:rsidR="008E78A0" w:rsidRPr="008E78A0" w:rsidRDefault="00BC264C">
      <w:r w:rsidRPr="00BC264C">
        <w:object w:dxaOrig="10783" w:dyaOrig="1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774.75pt" o:ole="">
            <v:imagedata r:id="rId6" o:title=""/>
          </v:shape>
          <o:OLEObject Type="Embed" ProgID="Word.Document.8" ShapeID="_x0000_i1025" DrawAspect="Content" ObjectID="_1675853218" r:id="rId7">
            <o:FieldCodes>\s</o:FieldCodes>
          </o:OLEObject>
        </w:object>
      </w:r>
    </w:p>
    <w:sectPr w:rsidR="008E78A0" w:rsidRPr="008E78A0" w:rsidSect="00E065B0">
      <w:pgSz w:w="11906" w:h="16838" w:code="9"/>
      <w:pgMar w:top="851"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BFC"/>
    <w:multiLevelType w:val="hybridMultilevel"/>
    <w:tmpl w:val="389ACED6"/>
    <w:lvl w:ilvl="0" w:tplc="04020001">
      <w:start w:val="1"/>
      <w:numFmt w:val="bullet"/>
      <w:lvlText w:val=""/>
      <w:lvlJc w:val="left"/>
      <w:pPr>
        <w:tabs>
          <w:tab w:val="num" w:pos="759"/>
        </w:tabs>
        <w:ind w:left="759"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211B4178"/>
    <w:multiLevelType w:val="hybridMultilevel"/>
    <w:tmpl w:val="047E9638"/>
    <w:lvl w:ilvl="0" w:tplc="F4560D5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64600CE1"/>
    <w:multiLevelType w:val="hybridMultilevel"/>
    <w:tmpl w:val="924280A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characterSpacingControl w:val="doNotCompress"/>
  <w:compat/>
  <w:rsids>
    <w:rsidRoot w:val="001B1D7F"/>
    <w:rsid w:val="00000E4C"/>
    <w:rsid w:val="0002342C"/>
    <w:rsid w:val="00027E49"/>
    <w:rsid w:val="000357B2"/>
    <w:rsid w:val="0003581B"/>
    <w:rsid w:val="000404F2"/>
    <w:rsid w:val="0004534C"/>
    <w:rsid w:val="00053461"/>
    <w:rsid w:val="0005645C"/>
    <w:rsid w:val="00082B9B"/>
    <w:rsid w:val="000831C3"/>
    <w:rsid w:val="00083A2E"/>
    <w:rsid w:val="000910F2"/>
    <w:rsid w:val="00097959"/>
    <w:rsid w:val="000A6FD9"/>
    <w:rsid w:val="000B5DF0"/>
    <w:rsid w:val="000C08B9"/>
    <w:rsid w:val="000C1E7E"/>
    <w:rsid w:val="000C734C"/>
    <w:rsid w:val="000E1EE2"/>
    <w:rsid w:val="000F041C"/>
    <w:rsid w:val="000F2972"/>
    <w:rsid w:val="000F3FAC"/>
    <w:rsid w:val="00111061"/>
    <w:rsid w:val="001117A2"/>
    <w:rsid w:val="00111885"/>
    <w:rsid w:val="0011497A"/>
    <w:rsid w:val="00121489"/>
    <w:rsid w:val="00125765"/>
    <w:rsid w:val="00125BC8"/>
    <w:rsid w:val="00130778"/>
    <w:rsid w:val="00130796"/>
    <w:rsid w:val="00130990"/>
    <w:rsid w:val="00131D3F"/>
    <w:rsid w:val="00146E7E"/>
    <w:rsid w:val="0015371E"/>
    <w:rsid w:val="00153861"/>
    <w:rsid w:val="00154866"/>
    <w:rsid w:val="00165195"/>
    <w:rsid w:val="0016691A"/>
    <w:rsid w:val="001721AC"/>
    <w:rsid w:val="00180716"/>
    <w:rsid w:val="00187F82"/>
    <w:rsid w:val="00190310"/>
    <w:rsid w:val="001A0F03"/>
    <w:rsid w:val="001A6A46"/>
    <w:rsid w:val="001B1D7F"/>
    <w:rsid w:val="001B30A9"/>
    <w:rsid w:val="001B6876"/>
    <w:rsid w:val="001B74E0"/>
    <w:rsid w:val="001E2931"/>
    <w:rsid w:val="001E532A"/>
    <w:rsid w:val="001E7435"/>
    <w:rsid w:val="001F26C7"/>
    <w:rsid w:val="0020690E"/>
    <w:rsid w:val="00211A76"/>
    <w:rsid w:val="00213942"/>
    <w:rsid w:val="002149E5"/>
    <w:rsid w:val="002211F8"/>
    <w:rsid w:val="002223AD"/>
    <w:rsid w:val="00232605"/>
    <w:rsid w:val="0024774B"/>
    <w:rsid w:val="002555BA"/>
    <w:rsid w:val="00266654"/>
    <w:rsid w:val="00272A37"/>
    <w:rsid w:val="00275985"/>
    <w:rsid w:val="00283732"/>
    <w:rsid w:val="00286740"/>
    <w:rsid w:val="002913A5"/>
    <w:rsid w:val="002A3E31"/>
    <w:rsid w:val="002A6F76"/>
    <w:rsid w:val="002B0248"/>
    <w:rsid w:val="002B1BB5"/>
    <w:rsid w:val="002B1FFF"/>
    <w:rsid w:val="002B6175"/>
    <w:rsid w:val="002B7A62"/>
    <w:rsid w:val="002B7E0D"/>
    <w:rsid w:val="002C41E6"/>
    <w:rsid w:val="002D217C"/>
    <w:rsid w:val="002F54F0"/>
    <w:rsid w:val="00300D4F"/>
    <w:rsid w:val="00306A33"/>
    <w:rsid w:val="003071B5"/>
    <w:rsid w:val="003072B0"/>
    <w:rsid w:val="00323787"/>
    <w:rsid w:val="003278AA"/>
    <w:rsid w:val="00333479"/>
    <w:rsid w:val="0033622C"/>
    <w:rsid w:val="0034561C"/>
    <w:rsid w:val="00350E58"/>
    <w:rsid w:val="003524DB"/>
    <w:rsid w:val="00362DBE"/>
    <w:rsid w:val="00364F9D"/>
    <w:rsid w:val="0037179A"/>
    <w:rsid w:val="00376351"/>
    <w:rsid w:val="0038324B"/>
    <w:rsid w:val="00393D54"/>
    <w:rsid w:val="003A55FD"/>
    <w:rsid w:val="003C7681"/>
    <w:rsid w:val="003D1463"/>
    <w:rsid w:val="003D23C6"/>
    <w:rsid w:val="003D3B18"/>
    <w:rsid w:val="003D507A"/>
    <w:rsid w:val="003E0BCD"/>
    <w:rsid w:val="003E1369"/>
    <w:rsid w:val="00401375"/>
    <w:rsid w:val="00401379"/>
    <w:rsid w:val="0041108C"/>
    <w:rsid w:val="004133F7"/>
    <w:rsid w:val="004210FE"/>
    <w:rsid w:val="00430A9C"/>
    <w:rsid w:val="00430B8A"/>
    <w:rsid w:val="00445565"/>
    <w:rsid w:val="0045288C"/>
    <w:rsid w:val="00453A26"/>
    <w:rsid w:val="004617FD"/>
    <w:rsid w:val="00465F29"/>
    <w:rsid w:val="00472CEF"/>
    <w:rsid w:val="004825F9"/>
    <w:rsid w:val="00491E1D"/>
    <w:rsid w:val="004A1DE8"/>
    <w:rsid w:val="004A4F2B"/>
    <w:rsid w:val="004B3F59"/>
    <w:rsid w:val="004B717C"/>
    <w:rsid w:val="004C3405"/>
    <w:rsid w:val="004C3FBF"/>
    <w:rsid w:val="004C4DDC"/>
    <w:rsid w:val="004C7FA1"/>
    <w:rsid w:val="004E5AE2"/>
    <w:rsid w:val="004F214F"/>
    <w:rsid w:val="00500D17"/>
    <w:rsid w:val="0050125F"/>
    <w:rsid w:val="0050563E"/>
    <w:rsid w:val="005118C9"/>
    <w:rsid w:val="00516771"/>
    <w:rsid w:val="00524788"/>
    <w:rsid w:val="00526EA8"/>
    <w:rsid w:val="00530F51"/>
    <w:rsid w:val="00533666"/>
    <w:rsid w:val="00536779"/>
    <w:rsid w:val="00537D40"/>
    <w:rsid w:val="00544286"/>
    <w:rsid w:val="005518ED"/>
    <w:rsid w:val="005627CF"/>
    <w:rsid w:val="00562A9F"/>
    <w:rsid w:val="0056485E"/>
    <w:rsid w:val="00564C29"/>
    <w:rsid w:val="005679C4"/>
    <w:rsid w:val="005815F8"/>
    <w:rsid w:val="00596BFD"/>
    <w:rsid w:val="005A61AD"/>
    <w:rsid w:val="005B2F0B"/>
    <w:rsid w:val="005B3064"/>
    <w:rsid w:val="005B48B7"/>
    <w:rsid w:val="005C216B"/>
    <w:rsid w:val="005C41AD"/>
    <w:rsid w:val="005C4F8D"/>
    <w:rsid w:val="005C61D4"/>
    <w:rsid w:val="005D25A8"/>
    <w:rsid w:val="005D3E68"/>
    <w:rsid w:val="005E05CA"/>
    <w:rsid w:val="005E5515"/>
    <w:rsid w:val="005E6617"/>
    <w:rsid w:val="005F756A"/>
    <w:rsid w:val="00602B70"/>
    <w:rsid w:val="0060306E"/>
    <w:rsid w:val="00613F36"/>
    <w:rsid w:val="00626CAD"/>
    <w:rsid w:val="00631872"/>
    <w:rsid w:val="0063351F"/>
    <w:rsid w:val="00642A40"/>
    <w:rsid w:val="00644A96"/>
    <w:rsid w:val="00645382"/>
    <w:rsid w:val="00646945"/>
    <w:rsid w:val="00653C34"/>
    <w:rsid w:val="00653D96"/>
    <w:rsid w:val="006738A5"/>
    <w:rsid w:val="00693F3D"/>
    <w:rsid w:val="006A1F37"/>
    <w:rsid w:val="006B32C3"/>
    <w:rsid w:val="006B41BF"/>
    <w:rsid w:val="006D3C40"/>
    <w:rsid w:val="006D7536"/>
    <w:rsid w:val="006E62F6"/>
    <w:rsid w:val="006F06CE"/>
    <w:rsid w:val="006F1881"/>
    <w:rsid w:val="006F2959"/>
    <w:rsid w:val="006F44E5"/>
    <w:rsid w:val="006F60AC"/>
    <w:rsid w:val="00701428"/>
    <w:rsid w:val="007060A7"/>
    <w:rsid w:val="007065D1"/>
    <w:rsid w:val="007104CD"/>
    <w:rsid w:val="00713FBC"/>
    <w:rsid w:val="00716533"/>
    <w:rsid w:val="007312C8"/>
    <w:rsid w:val="007358E4"/>
    <w:rsid w:val="00737A5A"/>
    <w:rsid w:val="007435AB"/>
    <w:rsid w:val="007447E8"/>
    <w:rsid w:val="00754D32"/>
    <w:rsid w:val="007577A4"/>
    <w:rsid w:val="00757D07"/>
    <w:rsid w:val="00760489"/>
    <w:rsid w:val="00763500"/>
    <w:rsid w:val="00771B3F"/>
    <w:rsid w:val="00772A84"/>
    <w:rsid w:val="0077661A"/>
    <w:rsid w:val="00783BE0"/>
    <w:rsid w:val="00794115"/>
    <w:rsid w:val="007B0572"/>
    <w:rsid w:val="007B1B07"/>
    <w:rsid w:val="007C245E"/>
    <w:rsid w:val="007C24A9"/>
    <w:rsid w:val="007C5187"/>
    <w:rsid w:val="007C5CC8"/>
    <w:rsid w:val="007D42A4"/>
    <w:rsid w:val="007E0C5A"/>
    <w:rsid w:val="007F046E"/>
    <w:rsid w:val="007F37F0"/>
    <w:rsid w:val="007F46B5"/>
    <w:rsid w:val="00804F0E"/>
    <w:rsid w:val="00807B30"/>
    <w:rsid w:val="0082056A"/>
    <w:rsid w:val="0083272B"/>
    <w:rsid w:val="00834D25"/>
    <w:rsid w:val="00836FDB"/>
    <w:rsid w:val="00840864"/>
    <w:rsid w:val="0084122D"/>
    <w:rsid w:val="00845315"/>
    <w:rsid w:val="00857152"/>
    <w:rsid w:val="00871792"/>
    <w:rsid w:val="008731B2"/>
    <w:rsid w:val="008826DE"/>
    <w:rsid w:val="008836EF"/>
    <w:rsid w:val="00892337"/>
    <w:rsid w:val="0089308F"/>
    <w:rsid w:val="008938CF"/>
    <w:rsid w:val="0089570B"/>
    <w:rsid w:val="008A1F58"/>
    <w:rsid w:val="008B509A"/>
    <w:rsid w:val="008D2258"/>
    <w:rsid w:val="008D47A4"/>
    <w:rsid w:val="008D67E3"/>
    <w:rsid w:val="008D6EC3"/>
    <w:rsid w:val="008E27DA"/>
    <w:rsid w:val="008E32A1"/>
    <w:rsid w:val="008E3E3F"/>
    <w:rsid w:val="008E78A0"/>
    <w:rsid w:val="008E79C5"/>
    <w:rsid w:val="00902279"/>
    <w:rsid w:val="00902864"/>
    <w:rsid w:val="009200CC"/>
    <w:rsid w:val="00931182"/>
    <w:rsid w:val="009437DD"/>
    <w:rsid w:val="00965C1A"/>
    <w:rsid w:val="00970020"/>
    <w:rsid w:val="009732CD"/>
    <w:rsid w:val="00982DCB"/>
    <w:rsid w:val="009862A4"/>
    <w:rsid w:val="00987C5C"/>
    <w:rsid w:val="009A23D6"/>
    <w:rsid w:val="009A6334"/>
    <w:rsid w:val="009D0849"/>
    <w:rsid w:val="009D6ED5"/>
    <w:rsid w:val="009E06F5"/>
    <w:rsid w:val="009F2974"/>
    <w:rsid w:val="009F2ED0"/>
    <w:rsid w:val="00A0297F"/>
    <w:rsid w:val="00A07742"/>
    <w:rsid w:val="00A07758"/>
    <w:rsid w:val="00A102E3"/>
    <w:rsid w:val="00A10976"/>
    <w:rsid w:val="00A47B67"/>
    <w:rsid w:val="00A53143"/>
    <w:rsid w:val="00A729E0"/>
    <w:rsid w:val="00A73CEB"/>
    <w:rsid w:val="00A7598F"/>
    <w:rsid w:val="00AA4AC4"/>
    <w:rsid w:val="00AB6B14"/>
    <w:rsid w:val="00AC3525"/>
    <w:rsid w:val="00AC548C"/>
    <w:rsid w:val="00AD46FD"/>
    <w:rsid w:val="00AE4A57"/>
    <w:rsid w:val="00AE75E1"/>
    <w:rsid w:val="00AF22DB"/>
    <w:rsid w:val="00AF4C55"/>
    <w:rsid w:val="00B05C6F"/>
    <w:rsid w:val="00B1322D"/>
    <w:rsid w:val="00B13855"/>
    <w:rsid w:val="00B312DD"/>
    <w:rsid w:val="00B332F5"/>
    <w:rsid w:val="00B33B8F"/>
    <w:rsid w:val="00B5203D"/>
    <w:rsid w:val="00B61002"/>
    <w:rsid w:val="00B633F3"/>
    <w:rsid w:val="00B678F6"/>
    <w:rsid w:val="00B67E2F"/>
    <w:rsid w:val="00B73272"/>
    <w:rsid w:val="00B73E3C"/>
    <w:rsid w:val="00B80C4C"/>
    <w:rsid w:val="00B8364B"/>
    <w:rsid w:val="00B87006"/>
    <w:rsid w:val="00B92800"/>
    <w:rsid w:val="00B94109"/>
    <w:rsid w:val="00B95908"/>
    <w:rsid w:val="00BA1675"/>
    <w:rsid w:val="00BA27C7"/>
    <w:rsid w:val="00BA6DF1"/>
    <w:rsid w:val="00BB56F5"/>
    <w:rsid w:val="00BB7064"/>
    <w:rsid w:val="00BB779F"/>
    <w:rsid w:val="00BC264C"/>
    <w:rsid w:val="00BD7A4D"/>
    <w:rsid w:val="00BE231A"/>
    <w:rsid w:val="00BE2490"/>
    <w:rsid w:val="00BE4CA9"/>
    <w:rsid w:val="00C034C5"/>
    <w:rsid w:val="00C07632"/>
    <w:rsid w:val="00C11291"/>
    <w:rsid w:val="00C14D8A"/>
    <w:rsid w:val="00C31C50"/>
    <w:rsid w:val="00C402F6"/>
    <w:rsid w:val="00C60572"/>
    <w:rsid w:val="00C60B74"/>
    <w:rsid w:val="00C62303"/>
    <w:rsid w:val="00C70CDA"/>
    <w:rsid w:val="00C723CA"/>
    <w:rsid w:val="00C72DFF"/>
    <w:rsid w:val="00C76E58"/>
    <w:rsid w:val="00C804E9"/>
    <w:rsid w:val="00C818D9"/>
    <w:rsid w:val="00C915E2"/>
    <w:rsid w:val="00C92EEB"/>
    <w:rsid w:val="00CA3837"/>
    <w:rsid w:val="00CB741D"/>
    <w:rsid w:val="00CC0F10"/>
    <w:rsid w:val="00CE5D62"/>
    <w:rsid w:val="00CF5470"/>
    <w:rsid w:val="00D03F38"/>
    <w:rsid w:val="00D06D22"/>
    <w:rsid w:val="00D37C53"/>
    <w:rsid w:val="00D70CC6"/>
    <w:rsid w:val="00D865BC"/>
    <w:rsid w:val="00D91E32"/>
    <w:rsid w:val="00D959DB"/>
    <w:rsid w:val="00DA1EB4"/>
    <w:rsid w:val="00DB05B6"/>
    <w:rsid w:val="00DB0788"/>
    <w:rsid w:val="00DD6501"/>
    <w:rsid w:val="00DD6890"/>
    <w:rsid w:val="00DE3687"/>
    <w:rsid w:val="00DF1314"/>
    <w:rsid w:val="00DF1630"/>
    <w:rsid w:val="00DF6202"/>
    <w:rsid w:val="00DF64C1"/>
    <w:rsid w:val="00E02199"/>
    <w:rsid w:val="00E065B0"/>
    <w:rsid w:val="00E06DD5"/>
    <w:rsid w:val="00E160CE"/>
    <w:rsid w:val="00E26CC4"/>
    <w:rsid w:val="00E362BD"/>
    <w:rsid w:val="00E36F9E"/>
    <w:rsid w:val="00E54454"/>
    <w:rsid w:val="00E57CB5"/>
    <w:rsid w:val="00E60A91"/>
    <w:rsid w:val="00E674CE"/>
    <w:rsid w:val="00E74373"/>
    <w:rsid w:val="00E773DF"/>
    <w:rsid w:val="00E818BC"/>
    <w:rsid w:val="00E81F99"/>
    <w:rsid w:val="00E93720"/>
    <w:rsid w:val="00E97473"/>
    <w:rsid w:val="00E9755F"/>
    <w:rsid w:val="00EC0945"/>
    <w:rsid w:val="00EC4DC8"/>
    <w:rsid w:val="00EE30FE"/>
    <w:rsid w:val="00EF5F23"/>
    <w:rsid w:val="00EF7ECE"/>
    <w:rsid w:val="00F26CED"/>
    <w:rsid w:val="00F34DFB"/>
    <w:rsid w:val="00F4106D"/>
    <w:rsid w:val="00F52E11"/>
    <w:rsid w:val="00F57E72"/>
    <w:rsid w:val="00F602CC"/>
    <w:rsid w:val="00F666A7"/>
    <w:rsid w:val="00F66F59"/>
    <w:rsid w:val="00F72537"/>
    <w:rsid w:val="00F8190C"/>
    <w:rsid w:val="00F81ED2"/>
    <w:rsid w:val="00F82BC3"/>
    <w:rsid w:val="00F83D07"/>
    <w:rsid w:val="00F85123"/>
    <w:rsid w:val="00F97AE9"/>
    <w:rsid w:val="00FA09C2"/>
    <w:rsid w:val="00FA20D1"/>
    <w:rsid w:val="00FA3D5A"/>
    <w:rsid w:val="00FA4F33"/>
    <w:rsid w:val="00FB2C0D"/>
    <w:rsid w:val="00FB547F"/>
    <w:rsid w:val="00FD0F91"/>
    <w:rsid w:val="00FD7681"/>
    <w:rsid w:val="00FE496C"/>
    <w:rsid w:val="00FE70E6"/>
    <w:rsid w:val="00FF1E8F"/>
    <w:rsid w:val="00FF4C7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D7F"/>
    <w:rPr>
      <w:sz w:val="24"/>
      <w:szCs w:val="24"/>
    </w:rPr>
  </w:style>
  <w:style w:type="paragraph" w:styleId="Heading4">
    <w:name w:val="heading 4"/>
    <w:basedOn w:val="Normal"/>
    <w:link w:val="Heading4Char"/>
    <w:qFormat/>
    <w:rsid w:val="008E78A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1D7F"/>
    <w:pPr>
      <w:spacing w:before="100" w:beforeAutospacing="1" w:after="100" w:afterAutospacing="1"/>
    </w:pPr>
  </w:style>
  <w:style w:type="character" w:styleId="Strong">
    <w:name w:val="Strong"/>
    <w:basedOn w:val="DefaultParagraphFont"/>
    <w:qFormat/>
    <w:rsid w:val="001B1D7F"/>
    <w:rPr>
      <w:b/>
      <w:bCs/>
    </w:rPr>
  </w:style>
  <w:style w:type="paragraph" w:customStyle="1" w:styleId="a">
    <w:name w:val="Знак Знак"/>
    <w:basedOn w:val="Normal"/>
    <w:rsid w:val="001B1D7F"/>
    <w:pPr>
      <w:tabs>
        <w:tab w:val="left" w:pos="709"/>
      </w:tabs>
    </w:pPr>
    <w:rPr>
      <w:rFonts w:ascii="Tahoma" w:hAnsi="Tahoma"/>
      <w:lang w:val="pl-PL" w:eastAsia="pl-PL"/>
    </w:rPr>
  </w:style>
  <w:style w:type="character" w:styleId="Emphasis">
    <w:name w:val="Emphasis"/>
    <w:basedOn w:val="DefaultParagraphFont"/>
    <w:uiPriority w:val="20"/>
    <w:qFormat/>
    <w:rsid w:val="001B1D7F"/>
    <w:rPr>
      <w:i/>
      <w:iCs/>
    </w:rPr>
  </w:style>
  <w:style w:type="character" w:customStyle="1" w:styleId="st">
    <w:name w:val="st"/>
    <w:basedOn w:val="DefaultParagraphFont"/>
    <w:rsid w:val="001B1D7F"/>
  </w:style>
  <w:style w:type="character" w:styleId="Hyperlink">
    <w:name w:val="Hyperlink"/>
    <w:basedOn w:val="DefaultParagraphFont"/>
    <w:rsid w:val="001B1D7F"/>
    <w:rPr>
      <w:color w:val="0000FF"/>
      <w:u w:val="single"/>
    </w:rPr>
  </w:style>
  <w:style w:type="character" w:customStyle="1" w:styleId="Heading4Char">
    <w:name w:val="Heading 4 Char"/>
    <w:basedOn w:val="DefaultParagraphFont"/>
    <w:link w:val="Heading4"/>
    <w:rsid w:val="008E78A0"/>
    <w:rPr>
      <w:b/>
      <w:bCs/>
      <w:sz w:val="24"/>
      <w:szCs w:val="24"/>
    </w:rPr>
  </w:style>
  <w:style w:type="paragraph" w:styleId="ListParagraph">
    <w:name w:val="List Paragraph"/>
    <w:basedOn w:val="Normal"/>
    <w:uiPriority w:val="34"/>
    <w:qFormat/>
    <w:rsid w:val="00AC3525"/>
    <w:pPr>
      <w:overflowPunct w:val="0"/>
      <w:autoSpaceDE w:val="0"/>
      <w:autoSpaceDN w:val="0"/>
      <w:adjustRightInd w:val="0"/>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Office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aidsprogram.bg/information1-view-297-b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3201</Words>
  <Characters>18251</Characters>
  <Application>Microsoft Office Word</Application>
  <DocSecurity>0</DocSecurity>
  <Lines>152</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УСТАВ</vt:lpstr>
      <vt:lpstr>УСТАВ</vt:lpstr>
    </vt:vector>
  </TitlesOfParts>
  <Company/>
  <LinksUpToDate>false</LinksUpToDate>
  <CharactersWithSpaces>21410</CharactersWithSpaces>
  <SharedDoc>false</SharedDoc>
  <HLinks>
    <vt:vector size="6" baseType="variant">
      <vt:variant>
        <vt:i4>7143483</vt:i4>
      </vt:variant>
      <vt:variant>
        <vt:i4>0</vt:i4>
      </vt:variant>
      <vt:variant>
        <vt:i4>0</vt:i4>
      </vt:variant>
      <vt:variant>
        <vt:i4>5</vt:i4>
      </vt:variant>
      <vt:variant>
        <vt:lpwstr>http://aidsprogram.bg/information1-view-297-bg.html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PC</dc:creator>
  <cp:lastModifiedBy>Apollo13</cp:lastModifiedBy>
  <cp:revision>3</cp:revision>
  <dcterms:created xsi:type="dcterms:W3CDTF">2021-02-02T13:21:00Z</dcterms:created>
  <dcterms:modified xsi:type="dcterms:W3CDTF">2021-02-26T12:00:00Z</dcterms:modified>
</cp:coreProperties>
</file>